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ook w:val="00A0" w:firstRow="1" w:lastRow="0" w:firstColumn="1" w:lastColumn="0" w:noHBand="0" w:noVBand="0"/>
      </w:tblPr>
      <w:tblGrid>
        <w:gridCol w:w="10458"/>
        <w:gridCol w:w="222"/>
      </w:tblGrid>
      <w:tr w:rsidR="00C54151" w14:paraId="57E3935E" w14:textId="77777777" w:rsidTr="005461C8">
        <w:tc>
          <w:tcPr>
            <w:tcW w:w="5103" w:type="dxa"/>
          </w:tcPr>
          <w:tbl>
            <w:tblPr>
              <w:tblW w:w="10242" w:type="dxa"/>
              <w:tblLook w:val="04A0" w:firstRow="1" w:lastRow="0" w:firstColumn="1" w:lastColumn="0" w:noHBand="0" w:noVBand="1"/>
            </w:tblPr>
            <w:tblGrid>
              <w:gridCol w:w="318"/>
              <w:gridCol w:w="4785"/>
              <w:gridCol w:w="318"/>
              <w:gridCol w:w="4503"/>
              <w:gridCol w:w="318"/>
            </w:tblGrid>
            <w:tr w:rsidR="003549A4" w14:paraId="20546D95" w14:textId="77777777" w:rsidTr="003549A4">
              <w:trPr>
                <w:gridBefore w:val="1"/>
                <w:wBefore w:w="318" w:type="dxa"/>
              </w:trPr>
              <w:tc>
                <w:tcPr>
                  <w:tcW w:w="5103" w:type="dxa"/>
                  <w:gridSpan w:val="2"/>
                  <w:hideMark/>
                </w:tcPr>
                <w:p w14:paraId="05051D91" w14:textId="77777777" w:rsidR="003549A4" w:rsidRDefault="003549A4">
                  <w:pPr>
                    <w:ind w:right="-142"/>
                    <w:jc w:val="both"/>
                    <w:rPr>
                      <w:color w:val="333333"/>
                    </w:rPr>
                  </w:pPr>
                  <w:r>
                    <w:rPr>
                      <w:color w:val="333333"/>
                    </w:rPr>
                    <w:t xml:space="preserve">Принято с учетом мотивированного мнения </w:t>
                  </w:r>
                </w:p>
                <w:p w14:paraId="304BF415" w14:textId="77777777" w:rsidR="003549A4" w:rsidRDefault="003549A4">
                  <w:pPr>
                    <w:ind w:right="33"/>
                    <w:jc w:val="both"/>
                    <w:rPr>
                      <w:color w:val="333333"/>
                    </w:rPr>
                  </w:pPr>
                  <w:r>
                    <w:rPr>
                      <w:color w:val="333333"/>
                    </w:rPr>
                    <w:t xml:space="preserve">Совета трудового коллектива МБУК </w:t>
                  </w:r>
                </w:p>
                <w:p w14:paraId="6CDF8A24" w14:textId="77777777" w:rsidR="003549A4" w:rsidRDefault="003549A4">
                  <w:pPr>
                    <w:ind w:right="33"/>
                    <w:jc w:val="both"/>
                    <w:rPr>
                      <w:color w:val="333333"/>
                      <w:lang w:eastAsia="ru-RU"/>
                    </w:rPr>
                  </w:pPr>
                  <w:r>
                    <w:rPr>
                      <w:color w:val="333333"/>
                    </w:rPr>
                    <w:t>«Центр культуры и досуга»</w:t>
                  </w:r>
                </w:p>
                <w:p w14:paraId="56C36FFA" w14:textId="77777777" w:rsidR="003549A4" w:rsidRDefault="003549A4">
                  <w:pPr>
                    <w:ind w:right="-142"/>
                    <w:jc w:val="both"/>
                    <w:rPr>
                      <w:color w:val="333333"/>
                    </w:rPr>
                  </w:pPr>
                  <w:r>
                    <w:rPr>
                      <w:color w:val="333333"/>
                    </w:rPr>
                    <w:t xml:space="preserve">ЗАТО Межгорье Республики Башкортостан  </w:t>
                  </w:r>
                </w:p>
                <w:p w14:paraId="22ABAF0D" w14:textId="77777777" w:rsidR="003549A4" w:rsidRDefault="003549A4">
                  <w:pPr>
                    <w:overflowPunct w:val="0"/>
                    <w:ind w:right="-142"/>
                    <w:jc w:val="both"/>
                    <w:rPr>
                      <w:b/>
                      <w:color w:val="333333"/>
                    </w:rPr>
                  </w:pPr>
                  <w:r>
                    <w:rPr>
                      <w:color w:val="333333"/>
                    </w:rPr>
                    <w:t xml:space="preserve">протокол </w:t>
                  </w:r>
                  <w:r>
                    <w:rPr>
                      <w:color w:val="333333"/>
                      <w:u w:val="single"/>
                    </w:rPr>
                    <w:t>№ 2 от «25» января 2016</w:t>
                  </w:r>
                </w:p>
              </w:tc>
              <w:tc>
                <w:tcPr>
                  <w:tcW w:w="4821" w:type="dxa"/>
                  <w:gridSpan w:val="2"/>
                  <w:hideMark/>
                </w:tcPr>
                <w:p w14:paraId="2F674869" w14:textId="77777777" w:rsidR="003549A4" w:rsidRDefault="003549A4" w:rsidP="003549A4">
                  <w:pPr>
                    <w:ind w:right="-142"/>
                    <w:rPr>
                      <w:color w:val="333333"/>
                    </w:rPr>
                  </w:pPr>
                  <w:r>
                    <w:rPr>
                      <w:color w:val="333333"/>
                    </w:rPr>
                    <w:t>Утверждено приказом директора</w:t>
                  </w:r>
                </w:p>
                <w:p w14:paraId="2851B0F3" w14:textId="4A44BE00" w:rsidR="003549A4" w:rsidRDefault="003549A4" w:rsidP="003549A4">
                  <w:pPr>
                    <w:ind w:right="-142"/>
                    <w:rPr>
                      <w:color w:val="333333"/>
                    </w:rPr>
                  </w:pPr>
                  <w:r>
                    <w:rPr>
                      <w:color w:val="333333"/>
                    </w:rPr>
                    <w:t>МБУК «Центр культуры и досуга»</w:t>
                  </w:r>
                </w:p>
                <w:p w14:paraId="60FE14B8" w14:textId="77777777" w:rsidR="003549A4" w:rsidRDefault="003549A4" w:rsidP="003549A4">
                  <w:pPr>
                    <w:ind w:right="33"/>
                    <w:rPr>
                      <w:color w:val="333333"/>
                    </w:rPr>
                  </w:pPr>
                  <w:r>
                    <w:rPr>
                      <w:color w:val="333333"/>
                    </w:rPr>
                    <w:t>ЗАТО Межгорье Республики Башкортостан</w:t>
                  </w:r>
                </w:p>
                <w:p w14:paraId="0E6DCAC3" w14:textId="77777777" w:rsidR="003549A4" w:rsidRDefault="003549A4" w:rsidP="003549A4">
                  <w:pPr>
                    <w:ind w:right="33"/>
                    <w:rPr>
                      <w:color w:val="333333"/>
                      <w:u w:val="single"/>
                    </w:rPr>
                  </w:pPr>
                  <w:r>
                    <w:rPr>
                      <w:color w:val="333333"/>
                      <w:u w:val="single"/>
                    </w:rPr>
                    <w:t xml:space="preserve">№ 3 от «25» января </w:t>
                  </w:r>
                  <w:smartTag w:uri="urn:schemas-microsoft-com:office:smarttags" w:element="metricconverter">
                    <w:smartTagPr>
                      <w:attr w:name="ProductID" w:val="2016 г"/>
                    </w:smartTagPr>
                    <w:r>
                      <w:rPr>
                        <w:color w:val="333333"/>
                        <w:u w:val="single"/>
                      </w:rPr>
                      <w:t>2016 г</w:t>
                    </w:r>
                  </w:smartTag>
                  <w:r>
                    <w:rPr>
                      <w:color w:val="333333"/>
                      <w:u w:val="single"/>
                    </w:rPr>
                    <w:t xml:space="preserve"> </w:t>
                  </w:r>
                </w:p>
                <w:p w14:paraId="25084E3E" w14:textId="77777777" w:rsidR="003549A4" w:rsidRDefault="003549A4">
                  <w:pPr>
                    <w:ind w:right="-142"/>
                    <w:jc w:val="right"/>
                    <w:rPr>
                      <w:color w:val="333333"/>
                    </w:rPr>
                  </w:pPr>
                  <w:r>
                    <w:rPr>
                      <w:color w:val="333333"/>
                    </w:rPr>
                    <w:t xml:space="preserve"> </w:t>
                  </w:r>
                </w:p>
                <w:p w14:paraId="4AAE6B3A" w14:textId="77777777" w:rsidR="003549A4" w:rsidRDefault="003549A4">
                  <w:pPr>
                    <w:overflowPunct w:val="0"/>
                    <w:ind w:right="-142"/>
                    <w:jc w:val="right"/>
                    <w:rPr>
                      <w:b/>
                      <w:color w:val="333333"/>
                    </w:rPr>
                  </w:pPr>
                  <w:r>
                    <w:rPr>
                      <w:color w:val="333333"/>
                    </w:rPr>
                    <w:t>.</w:t>
                  </w:r>
                </w:p>
              </w:tc>
            </w:tr>
            <w:tr w:rsidR="003549A4" w14:paraId="4337AF16" w14:textId="77777777" w:rsidTr="003549A4">
              <w:trPr>
                <w:gridAfter w:val="1"/>
                <w:wAfter w:w="318" w:type="dxa"/>
              </w:trPr>
              <w:tc>
                <w:tcPr>
                  <w:tcW w:w="5103" w:type="dxa"/>
                  <w:gridSpan w:val="2"/>
                </w:tcPr>
                <w:p w14:paraId="61FCBAFA" w14:textId="77777777" w:rsidR="003549A4" w:rsidRDefault="003549A4">
                  <w:pPr>
                    <w:ind w:right="-142"/>
                    <w:jc w:val="both"/>
                    <w:rPr>
                      <w:b/>
                      <w:color w:val="333333"/>
                    </w:rPr>
                  </w:pPr>
                </w:p>
              </w:tc>
              <w:tc>
                <w:tcPr>
                  <w:tcW w:w="4821" w:type="dxa"/>
                  <w:gridSpan w:val="2"/>
                </w:tcPr>
                <w:p w14:paraId="379DFE75" w14:textId="77777777" w:rsidR="003549A4" w:rsidRDefault="003549A4">
                  <w:pPr>
                    <w:ind w:right="-142"/>
                    <w:jc w:val="right"/>
                    <w:rPr>
                      <w:b/>
                      <w:color w:val="333333"/>
                    </w:rPr>
                  </w:pPr>
                </w:p>
              </w:tc>
            </w:tr>
            <w:tr w:rsidR="00A15CD7" w14:paraId="2FCAB5E4" w14:textId="77777777" w:rsidTr="003549A4">
              <w:trPr>
                <w:gridBefore w:val="1"/>
                <w:wBefore w:w="318" w:type="dxa"/>
              </w:trPr>
              <w:tc>
                <w:tcPr>
                  <w:tcW w:w="5103" w:type="dxa"/>
                  <w:gridSpan w:val="2"/>
                </w:tcPr>
                <w:p w14:paraId="3166950C" w14:textId="71E515FE" w:rsidR="00A15CD7" w:rsidRDefault="00A15CD7" w:rsidP="00A15CD7">
                  <w:pPr>
                    <w:widowControl w:val="0"/>
                    <w:overflowPunct w:val="0"/>
                    <w:autoSpaceDE w:val="0"/>
                    <w:autoSpaceDN w:val="0"/>
                    <w:adjustRightInd w:val="0"/>
                    <w:ind w:right="-142"/>
                    <w:jc w:val="both"/>
                    <w:rPr>
                      <w:b/>
                      <w:color w:val="333333"/>
                    </w:rPr>
                  </w:pPr>
                </w:p>
              </w:tc>
              <w:tc>
                <w:tcPr>
                  <w:tcW w:w="4821" w:type="dxa"/>
                  <w:gridSpan w:val="2"/>
                </w:tcPr>
                <w:p w14:paraId="3BD68575" w14:textId="7887195E" w:rsidR="00A15CD7" w:rsidRDefault="00A15CD7" w:rsidP="00A15CD7">
                  <w:pPr>
                    <w:widowControl w:val="0"/>
                    <w:overflowPunct w:val="0"/>
                    <w:autoSpaceDE w:val="0"/>
                    <w:autoSpaceDN w:val="0"/>
                    <w:adjustRightInd w:val="0"/>
                    <w:ind w:right="-142"/>
                    <w:jc w:val="right"/>
                    <w:rPr>
                      <w:b/>
                      <w:color w:val="333333"/>
                    </w:rPr>
                  </w:pPr>
                </w:p>
              </w:tc>
            </w:tr>
          </w:tbl>
          <w:p w14:paraId="57E39356" w14:textId="3149AFD0" w:rsidR="00C54151" w:rsidRDefault="00C54151" w:rsidP="005461C8">
            <w:pPr>
              <w:ind w:right="-142"/>
              <w:jc w:val="both"/>
              <w:rPr>
                <w:b/>
                <w:color w:val="333333"/>
              </w:rPr>
            </w:pPr>
          </w:p>
        </w:tc>
        <w:tc>
          <w:tcPr>
            <w:tcW w:w="4821" w:type="dxa"/>
          </w:tcPr>
          <w:p w14:paraId="57E3935D" w14:textId="1D7BCBE4" w:rsidR="00C54151" w:rsidRDefault="00C54151" w:rsidP="005461C8">
            <w:pPr>
              <w:ind w:right="-142"/>
              <w:jc w:val="right"/>
              <w:rPr>
                <w:b/>
                <w:color w:val="333333"/>
              </w:rPr>
            </w:pPr>
          </w:p>
        </w:tc>
      </w:tr>
    </w:tbl>
    <w:p w14:paraId="57E3935F" w14:textId="77777777" w:rsidR="00C54151" w:rsidRPr="001249A9" w:rsidRDefault="00C54151" w:rsidP="001249A9">
      <w:pPr>
        <w:rPr>
          <w:sz w:val="28"/>
          <w:szCs w:val="28"/>
        </w:rPr>
      </w:pPr>
    </w:p>
    <w:p w14:paraId="57E39360" w14:textId="77777777" w:rsidR="00C54151" w:rsidRPr="000E50E6" w:rsidRDefault="00C54151" w:rsidP="000D2B68">
      <w:pPr>
        <w:pStyle w:val="220"/>
        <w:spacing w:before="0"/>
        <w:ind w:firstLine="0"/>
        <w:jc w:val="left"/>
        <w:rPr>
          <w:sz w:val="28"/>
          <w:szCs w:val="28"/>
        </w:rPr>
      </w:pPr>
    </w:p>
    <w:p w14:paraId="57E39361" w14:textId="77777777" w:rsidR="00C54151" w:rsidRPr="000E50E6" w:rsidRDefault="00C54151" w:rsidP="000D2B68">
      <w:pPr>
        <w:pStyle w:val="220"/>
        <w:spacing w:before="0"/>
        <w:ind w:firstLine="0"/>
        <w:jc w:val="left"/>
        <w:rPr>
          <w:sz w:val="28"/>
          <w:szCs w:val="28"/>
        </w:rPr>
      </w:pPr>
    </w:p>
    <w:p w14:paraId="57E39362" w14:textId="77777777" w:rsidR="00C54151" w:rsidRPr="000E50E6" w:rsidRDefault="00C54151" w:rsidP="00D23A09">
      <w:pPr>
        <w:pStyle w:val="220"/>
        <w:spacing w:before="0"/>
        <w:ind w:firstLine="0"/>
        <w:jc w:val="left"/>
        <w:rPr>
          <w:sz w:val="28"/>
          <w:szCs w:val="28"/>
        </w:rPr>
      </w:pPr>
    </w:p>
    <w:p w14:paraId="57E39363" w14:textId="77777777" w:rsidR="00C54151" w:rsidRPr="00442183" w:rsidRDefault="00C54151" w:rsidP="001249A9">
      <w:pPr>
        <w:widowControl w:val="0"/>
        <w:autoSpaceDE w:val="0"/>
        <w:autoSpaceDN w:val="0"/>
        <w:adjustRightInd w:val="0"/>
        <w:jc w:val="center"/>
        <w:rPr>
          <w:b/>
          <w:sz w:val="28"/>
          <w:szCs w:val="28"/>
        </w:rPr>
      </w:pPr>
      <w:r w:rsidRPr="00442183">
        <w:rPr>
          <w:b/>
          <w:sz w:val="28"/>
          <w:szCs w:val="28"/>
        </w:rPr>
        <w:t>Положение об оплате труда работников</w:t>
      </w:r>
    </w:p>
    <w:p w14:paraId="57E39364" w14:textId="77777777" w:rsidR="00C54151" w:rsidRPr="00442183" w:rsidRDefault="00C54151" w:rsidP="001249A9">
      <w:pPr>
        <w:widowControl w:val="0"/>
        <w:autoSpaceDE w:val="0"/>
        <w:autoSpaceDN w:val="0"/>
        <w:adjustRightInd w:val="0"/>
        <w:jc w:val="center"/>
        <w:rPr>
          <w:b/>
          <w:sz w:val="28"/>
          <w:szCs w:val="28"/>
        </w:rPr>
      </w:pPr>
      <w:r w:rsidRPr="00442183">
        <w:rPr>
          <w:b/>
          <w:sz w:val="28"/>
          <w:szCs w:val="28"/>
        </w:rPr>
        <w:t xml:space="preserve"> муниципального бюджетного учреждения культуры «Центр культуры и досуга» закрытого административно-территориальное образования город Межгорье Республики Башкортостан</w:t>
      </w:r>
    </w:p>
    <w:p w14:paraId="57E39365" w14:textId="77777777" w:rsidR="00C54151" w:rsidRPr="000E50E6" w:rsidRDefault="00C54151" w:rsidP="00D23A09">
      <w:pPr>
        <w:widowControl w:val="0"/>
        <w:autoSpaceDE w:val="0"/>
        <w:autoSpaceDN w:val="0"/>
        <w:adjustRightInd w:val="0"/>
        <w:jc w:val="center"/>
        <w:rPr>
          <w:sz w:val="28"/>
          <w:szCs w:val="28"/>
        </w:rPr>
      </w:pPr>
    </w:p>
    <w:p w14:paraId="57E39366" w14:textId="77777777" w:rsidR="00C54151" w:rsidRPr="00442183" w:rsidRDefault="00C54151" w:rsidP="005A0B11">
      <w:pPr>
        <w:widowControl w:val="0"/>
        <w:autoSpaceDE w:val="0"/>
        <w:autoSpaceDN w:val="0"/>
        <w:adjustRightInd w:val="0"/>
        <w:jc w:val="center"/>
        <w:rPr>
          <w:b/>
          <w:sz w:val="28"/>
          <w:szCs w:val="28"/>
        </w:rPr>
      </w:pPr>
      <w:r w:rsidRPr="00442183">
        <w:rPr>
          <w:b/>
          <w:sz w:val="28"/>
          <w:szCs w:val="28"/>
        </w:rPr>
        <w:t>1.</w:t>
      </w:r>
      <w:r w:rsidRPr="00442183">
        <w:rPr>
          <w:b/>
          <w:sz w:val="28"/>
          <w:szCs w:val="28"/>
        </w:rPr>
        <w:tab/>
        <w:t>Общие положения</w:t>
      </w:r>
    </w:p>
    <w:p w14:paraId="57E39367" w14:textId="77777777" w:rsidR="00C54151" w:rsidRDefault="00C54151" w:rsidP="000A56C2">
      <w:pPr>
        <w:widowControl w:val="0"/>
        <w:autoSpaceDE w:val="0"/>
        <w:autoSpaceDN w:val="0"/>
        <w:adjustRightInd w:val="0"/>
        <w:ind w:firstLine="709"/>
        <w:jc w:val="both"/>
        <w:rPr>
          <w:sz w:val="28"/>
          <w:szCs w:val="28"/>
        </w:rPr>
      </w:pPr>
      <w:r w:rsidRPr="000E50E6">
        <w:rPr>
          <w:sz w:val="28"/>
          <w:szCs w:val="28"/>
        </w:rPr>
        <w:t>1.1</w:t>
      </w:r>
      <w:r>
        <w:rPr>
          <w:sz w:val="28"/>
          <w:szCs w:val="28"/>
        </w:rPr>
        <w:t>.</w:t>
      </w:r>
      <w:r w:rsidRPr="000E50E6">
        <w:rPr>
          <w:sz w:val="28"/>
          <w:szCs w:val="28"/>
        </w:rPr>
        <w:t>Настоящее Положение разработано в целях совершенствования организации формирования заработной платы работников</w:t>
      </w:r>
      <w:r>
        <w:rPr>
          <w:sz w:val="28"/>
          <w:szCs w:val="28"/>
        </w:rPr>
        <w:t xml:space="preserve"> МБУК «Центр культуры и досуга» ЗАТО Межгорье Республики Башкортостан (далее Учреждение)</w:t>
      </w:r>
      <w:r w:rsidRPr="000E50E6">
        <w:rPr>
          <w:sz w:val="28"/>
          <w:szCs w:val="28"/>
        </w:rPr>
        <w:t>, повышения стимулирующих функций оплаты труда и заинтересованности работников в конечных результатах работы.</w:t>
      </w:r>
    </w:p>
    <w:p w14:paraId="57E39368" w14:textId="77777777" w:rsidR="00C54151" w:rsidRPr="000E50E6" w:rsidRDefault="00C54151" w:rsidP="000A56C2">
      <w:pPr>
        <w:ind w:firstLine="709"/>
        <w:jc w:val="both"/>
        <w:rPr>
          <w:sz w:val="28"/>
          <w:szCs w:val="28"/>
        </w:rPr>
      </w:pPr>
      <w:r>
        <w:rPr>
          <w:sz w:val="28"/>
          <w:szCs w:val="28"/>
        </w:rPr>
        <w:t>1.2.</w:t>
      </w:r>
      <w:r w:rsidRPr="000E50E6">
        <w:rPr>
          <w:sz w:val="28"/>
          <w:szCs w:val="28"/>
        </w:rPr>
        <w:t>Настоящее Положение включает в себя:</w:t>
      </w:r>
    </w:p>
    <w:p w14:paraId="57E39369" w14:textId="57CF74D8" w:rsidR="00C54151" w:rsidRPr="000E50E6" w:rsidRDefault="00C54151" w:rsidP="000A56C2">
      <w:pPr>
        <w:ind w:firstLine="709"/>
        <w:jc w:val="both"/>
        <w:rPr>
          <w:sz w:val="28"/>
          <w:szCs w:val="28"/>
        </w:rPr>
      </w:pPr>
      <w:r w:rsidRPr="000E50E6">
        <w:rPr>
          <w:sz w:val="28"/>
          <w:szCs w:val="28"/>
        </w:rPr>
        <w:t xml:space="preserve">базовую единицу, устанавливаемую органами местного </w:t>
      </w:r>
      <w:r w:rsidR="00F90339" w:rsidRPr="000E50E6">
        <w:rPr>
          <w:sz w:val="28"/>
          <w:szCs w:val="28"/>
        </w:rPr>
        <w:t>самоупр</w:t>
      </w:r>
      <w:r w:rsidR="00F90339">
        <w:rPr>
          <w:sz w:val="28"/>
          <w:szCs w:val="28"/>
        </w:rPr>
        <w:t>авления</w:t>
      </w:r>
      <w:r w:rsidRPr="000E50E6">
        <w:rPr>
          <w:sz w:val="28"/>
          <w:szCs w:val="28"/>
        </w:rPr>
        <w:t xml:space="preserve"> ЗАТО Межгорье Республики Башкортостан, коэффициенты для определения размеров минимальных окладов (должностных окладов) по профессиональным квалификационным группам (далее – ПКГ), по квалификационным уровням, уровням образования и стажу;</w:t>
      </w:r>
    </w:p>
    <w:p w14:paraId="57E3936A" w14:textId="77777777" w:rsidR="00C54151" w:rsidRPr="000E50E6" w:rsidRDefault="00C54151" w:rsidP="000A56C2">
      <w:pPr>
        <w:ind w:firstLine="709"/>
        <w:jc w:val="both"/>
        <w:rPr>
          <w:sz w:val="28"/>
          <w:szCs w:val="28"/>
        </w:rPr>
      </w:pPr>
      <w:r w:rsidRPr="000E50E6">
        <w:rPr>
          <w:sz w:val="28"/>
          <w:szCs w:val="28"/>
        </w:rPr>
        <w:t>размеры окладов по ПКГ, по квалификационным уровням, квалификационной категории, уровням образования и стажу (далее – минимальный оклад);</w:t>
      </w:r>
    </w:p>
    <w:p w14:paraId="57E3936B" w14:textId="77777777" w:rsidR="00C54151" w:rsidRPr="000E50E6" w:rsidRDefault="00C54151" w:rsidP="000A56C2">
      <w:pPr>
        <w:ind w:firstLine="709"/>
        <w:jc w:val="both"/>
        <w:rPr>
          <w:sz w:val="28"/>
          <w:szCs w:val="28"/>
        </w:rPr>
      </w:pPr>
      <w:r w:rsidRPr="000E50E6">
        <w:rPr>
          <w:sz w:val="28"/>
          <w:szCs w:val="28"/>
        </w:rPr>
        <w:t>размеры повышающих коэффициентов к окладам (должностным окладам);</w:t>
      </w:r>
    </w:p>
    <w:p w14:paraId="57E3936C" w14:textId="77777777" w:rsidR="00C54151" w:rsidRPr="000E50E6" w:rsidRDefault="00C54151" w:rsidP="000A56C2">
      <w:pPr>
        <w:ind w:firstLine="709"/>
        <w:jc w:val="both"/>
        <w:rPr>
          <w:sz w:val="28"/>
          <w:szCs w:val="28"/>
        </w:rPr>
      </w:pPr>
      <w:r w:rsidRPr="000E50E6">
        <w:rPr>
          <w:sz w:val="28"/>
          <w:szCs w:val="28"/>
        </w:rPr>
        <w:t>условия осуществления и размеры выплат компенсационного характера;</w:t>
      </w:r>
    </w:p>
    <w:p w14:paraId="57E3936D" w14:textId="77777777" w:rsidR="00C54151" w:rsidRPr="000E50E6" w:rsidRDefault="00C54151" w:rsidP="000A56C2">
      <w:pPr>
        <w:ind w:firstLine="709"/>
        <w:jc w:val="both"/>
        <w:rPr>
          <w:sz w:val="28"/>
          <w:szCs w:val="28"/>
        </w:rPr>
      </w:pPr>
      <w:r w:rsidRPr="000E50E6">
        <w:rPr>
          <w:sz w:val="28"/>
          <w:szCs w:val="28"/>
        </w:rPr>
        <w:t>условия осуществления и размеры выплат стимулирующего характера;</w:t>
      </w:r>
    </w:p>
    <w:p w14:paraId="57E3936E" w14:textId="77777777" w:rsidR="00C54151" w:rsidRPr="000E50E6" w:rsidRDefault="00C54151" w:rsidP="000A56C2">
      <w:pPr>
        <w:ind w:firstLine="709"/>
        <w:jc w:val="both"/>
        <w:rPr>
          <w:sz w:val="28"/>
          <w:szCs w:val="28"/>
        </w:rPr>
      </w:pPr>
      <w:r w:rsidRPr="000E50E6">
        <w:rPr>
          <w:sz w:val="28"/>
          <w:szCs w:val="28"/>
        </w:rPr>
        <w:t>условия оплаты труда руководителей учреждений, включая размеры окладов, размеры и условия осуществления выплат компенсационного и стимулирующего характера.</w:t>
      </w:r>
    </w:p>
    <w:p w14:paraId="57E3936F"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1.3</w:t>
      </w:r>
      <w:r>
        <w:rPr>
          <w:sz w:val="28"/>
          <w:szCs w:val="28"/>
        </w:rPr>
        <w:t>.</w:t>
      </w:r>
      <w:r w:rsidRPr="000E50E6">
        <w:rPr>
          <w:sz w:val="28"/>
          <w:szCs w:val="28"/>
        </w:rPr>
        <w:t>Условия оплаты труда, включая размер оклада (должностного оклада)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14:paraId="57E39370"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1.4</w:t>
      </w:r>
      <w:r>
        <w:rPr>
          <w:sz w:val="28"/>
          <w:szCs w:val="28"/>
        </w:rPr>
        <w:t>.</w:t>
      </w:r>
      <w:r w:rsidRPr="000E50E6">
        <w:rPr>
          <w:sz w:val="28"/>
          <w:szCs w:val="28"/>
        </w:rPr>
        <w:t xml:space="preserve">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 работников утверждает Положение о </w:t>
      </w:r>
      <w:r w:rsidRPr="000E50E6">
        <w:rPr>
          <w:sz w:val="28"/>
          <w:szCs w:val="28"/>
        </w:rPr>
        <w:lastRenderedPageBreak/>
        <w:t>материальном стимулировании работников.</w:t>
      </w:r>
    </w:p>
    <w:p w14:paraId="57E39371"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1.5</w:t>
      </w:r>
      <w:r>
        <w:rPr>
          <w:sz w:val="28"/>
          <w:szCs w:val="28"/>
        </w:rPr>
        <w:t>.Должностные</w:t>
      </w:r>
      <w:r w:rsidRPr="000E50E6">
        <w:rPr>
          <w:sz w:val="28"/>
          <w:szCs w:val="28"/>
        </w:rPr>
        <w:t xml:space="preserve"> оклады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06 августа </w:t>
      </w:r>
      <w:smartTag w:uri="urn:schemas-microsoft-com:office:smarttags" w:element="metricconverter">
        <w:smartTagPr>
          <w:attr w:name="ProductID" w:val="2007 г"/>
        </w:smartTagPr>
        <w:r w:rsidRPr="000E50E6">
          <w:rPr>
            <w:sz w:val="28"/>
            <w:szCs w:val="28"/>
          </w:rPr>
          <w:t>2007 г</w:t>
        </w:r>
      </w:smartTag>
      <w:r w:rsidRPr="000E50E6">
        <w:rPr>
          <w:sz w:val="28"/>
          <w:szCs w:val="28"/>
        </w:rPr>
        <w:t xml:space="preserve">. № 526, от 31 августа </w:t>
      </w:r>
      <w:smartTag w:uri="urn:schemas-microsoft-com:office:smarttags" w:element="metricconverter">
        <w:smartTagPr>
          <w:attr w:name="ProductID" w:val="2007 г"/>
        </w:smartTagPr>
        <w:r w:rsidRPr="000E50E6">
          <w:rPr>
            <w:sz w:val="28"/>
            <w:szCs w:val="28"/>
          </w:rPr>
          <w:t>2007 г</w:t>
        </w:r>
      </w:smartTag>
      <w:r w:rsidRPr="000E50E6">
        <w:rPr>
          <w:sz w:val="28"/>
          <w:szCs w:val="28"/>
        </w:rPr>
        <w:t xml:space="preserve">. № 570, от 14 марта </w:t>
      </w:r>
      <w:smartTag w:uri="urn:schemas-microsoft-com:office:smarttags" w:element="metricconverter">
        <w:smartTagPr>
          <w:attr w:name="ProductID" w:val="2008 г"/>
        </w:smartTagPr>
        <w:r w:rsidRPr="000E50E6">
          <w:rPr>
            <w:sz w:val="28"/>
            <w:szCs w:val="28"/>
          </w:rPr>
          <w:t>2008 г</w:t>
        </w:r>
      </w:smartTag>
      <w:r w:rsidRPr="000E50E6">
        <w:rPr>
          <w:sz w:val="28"/>
          <w:szCs w:val="28"/>
        </w:rPr>
        <w:t xml:space="preserve">.               № 121н, от 29 мая </w:t>
      </w:r>
      <w:smartTag w:uri="urn:schemas-microsoft-com:office:smarttags" w:element="metricconverter">
        <w:smartTagPr>
          <w:attr w:name="ProductID" w:val="2008 г"/>
        </w:smartTagPr>
        <w:r w:rsidRPr="000E50E6">
          <w:rPr>
            <w:sz w:val="28"/>
            <w:szCs w:val="28"/>
          </w:rPr>
          <w:t>2008 г</w:t>
        </w:r>
      </w:smartTag>
      <w:r w:rsidRPr="000E50E6">
        <w:rPr>
          <w:sz w:val="28"/>
          <w:szCs w:val="28"/>
        </w:rPr>
        <w:t xml:space="preserve">. № 247н, от 29 мая </w:t>
      </w:r>
      <w:smartTag w:uri="urn:schemas-microsoft-com:office:smarttags" w:element="metricconverter">
        <w:smartTagPr>
          <w:attr w:name="ProductID" w:val="2008 г"/>
        </w:smartTagPr>
        <w:r w:rsidRPr="000E50E6">
          <w:rPr>
            <w:sz w:val="28"/>
            <w:szCs w:val="28"/>
          </w:rPr>
          <w:t>2008 г</w:t>
        </w:r>
      </w:smartTag>
      <w:r w:rsidRPr="000E50E6">
        <w:rPr>
          <w:sz w:val="28"/>
          <w:szCs w:val="28"/>
        </w:rPr>
        <w:t xml:space="preserve">. № 248н. </w:t>
      </w:r>
    </w:p>
    <w:p w14:paraId="57E39372"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Размер базовой единицы для определения минимальных окладов по профессиональным группам индексируется в соответствии с принятыми нормативными правовыми актами органов местного самоуправления ЗАТО Межгорье Республики Башкортостан.</w:t>
      </w:r>
    </w:p>
    <w:p w14:paraId="57E39373"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1.6</w:t>
      </w:r>
      <w:r>
        <w:rPr>
          <w:sz w:val="28"/>
          <w:szCs w:val="28"/>
        </w:rPr>
        <w:t>.</w:t>
      </w:r>
      <w:r w:rsidRPr="000E50E6">
        <w:rPr>
          <w:sz w:val="28"/>
          <w:szCs w:val="28"/>
        </w:rPr>
        <w:t>Размеры окладов (должностных окладов) работников устанавливаются в соответствии с пунктом 1.3. настоящего Положения руководителем учреждения на основе минимальных окладов,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14:paraId="57E39374"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 xml:space="preserve">Размеры окладов (должностных окладов) работников по должностям, не включенным в ПКГ, устанавливаются руководителем по согласованию с Отделом. </w:t>
      </w:r>
    </w:p>
    <w:p w14:paraId="57E39375"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1.7</w:t>
      </w:r>
      <w:r>
        <w:rPr>
          <w:sz w:val="28"/>
          <w:szCs w:val="28"/>
        </w:rPr>
        <w:t>.</w:t>
      </w:r>
      <w:r w:rsidRPr="000E50E6">
        <w:rPr>
          <w:sz w:val="28"/>
          <w:szCs w:val="28"/>
        </w:rPr>
        <w:t>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14:paraId="57E39376"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1.8</w:t>
      </w:r>
      <w:r>
        <w:rPr>
          <w:sz w:val="28"/>
          <w:szCs w:val="28"/>
        </w:rPr>
        <w:t>.</w:t>
      </w:r>
      <w:r w:rsidRPr="000E50E6">
        <w:rPr>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14:paraId="57E39377" w14:textId="77777777" w:rsidR="00C54151" w:rsidRPr="000E50E6" w:rsidRDefault="00C54151" w:rsidP="000A56C2">
      <w:pPr>
        <w:ind w:firstLine="709"/>
        <w:jc w:val="both"/>
        <w:rPr>
          <w:sz w:val="28"/>
          <w:szCs w:val="28"/>
        </w:rPr>
      </w:pPr>
      <w:r w:rsidRPr="000E50E6">
        <w:rPr>
          <w:sz w:val="28"/>
          <w:szCs w:val="28"/>
        </w:rPr>
        <w:t>1.9.Оплата труда работников, занятых на условиях неполного рабочего времени, производится пропорционально отработанному ими времени или в зависимости от выполненного ими объема работ.</w:t>
      </w:r>
    </w:p>
    <w:p w14:paraId="57E39378" w14:textId="77777777" w:rsidR="00C54151" w:rsidRPr="000E50E6" w:rsidRDefault="00C54151" w:rsidP="000A56C2">
      <w:pPr>
        <w:ind w:firstLine="709"/>
        <w:jc w:val="both"/>
        <w:rPr>
          <w:sz w:val="28"/>
          <w:szCs w:val="28"/>
        </w:rPr>
      </w:pPr>
      <w:r w:rsidRPr="000E50E6">
        <w:rPr>
          <w:sz w:val="28"/>
          <w:szCs w:val="28"/>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57E39379" w14:textId="77777777" w:rsidR="00C54151" w:rsidRPr="000E50E6" w:rsidRDefault="00C54151" w:rsidP="000A56C2">
      <w:pPr>
        <w:ind w:firstLine="709"/>
        <w:jc w:val="both"/>
        <w:rPr>
          <w:sz w:val="28"/>
          <w:szCs w:val="28"/>
        </w:rPr>
      </w:pPr>
      <w:r w:rsidRPr="000E50E6">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57E3937A" w14:textId="77777777" w:rsidR="00C54151" w:rsidRPr="000E50E6" w:rsidRDefault="00C54151" w:rsidP="000A56C2">
      <w:pPr>
        <w:ind w:firstLine="709"/>
        <w:jc w:val="both"/>
        <w:rPr>
          <w:sz w:val="28"/>
          <w:szCs w:val="28"/>
        </w:rPr>
      </w:pPr>
      <w:r w:rsidRPr="000E50E6">
        <w:rPr>
          <w:sz w:val="28"/>
          <w:szCs w:val="28"/>
        </w:rPr>
        <w:t>1.10</w:t>
      </w:r>
      <w:r>
        <w:rPr>
          <w:sz w:val="28"/>
          <w:szCs w:val="28"/>
        </w:rPr>
        <w:t>.</w:t>
      </w:r>
      <w:r w:rsidRPr="000E50E6">
        <w:rPr>
          <w:sz w:val="28"/>
          <w:szCs w:val="28"/>
        </w:rPr>
        <w:t>Штатное расписание учреждения утверждается его руководителем и включает в себя все должности.</w:t>
      </w:r>
    </w:p>
    <w:p w14:paraId="57E3937B" w14:textId="77777777" w:rsidR="00C54151" w:rsidRPr="000E50E6" w:rsidRDefault="00C54151" w:rsidP="000A56C2">
      <w:pPr>
        <w:ind w:firstLine="709"/>
        <w:jc w:val="both"/>
        <w:rPr>
          <w:sz w:val="28"/>
          <w:szCs w:val="28"/>
        </w:rPr>
      </w:pPr>
      <w:r w:rsidRPr="000E50E6">
        <w:rPr>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57E3937C" w14:textId="77777777" w:rsidR="00C54151" w:rsidRPr="000E50E6" w:rsidRDefault="00C54151" w:rsidP="000A56C2">
      <w:pPr>
        <w:ind w:firstLine="709"/>
        <w:jc w:val="both"/>
        <w:rPr>
          <w:sz w:val="28"/>
          <w:szCs w:val="28"/>
        </w:rPr>
      </w:pPr>
      <w:r w:rsidRPr="000E50E6">
        <w:rPr>
          <w:sz w:val="28"/>
          <w:szCs w:val="28"/>
        </w:rPr>
        <w:lastRenderedPageBreak/>
        <w:t>Вспомогательный персонал учреждения – работники учреждения, создающие условия для оказания услуг (выполнение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57E3937D" w14:textId="77777777" w:rsidR="00C54151" w:rsidRPr="000E50E6" w:rsidRDefault="00C54151" w:rsidP="000A56C2">
      <w:pPr>
        <w:ind w:firstLine="709"/>
        <w:jc w:val="both"/>
        <w:rPr>
          <w:sz w:val="28"/>
          <w:szCs w:val="28"/>
        </w:rPr>
      </w:pPr>
      <w:r w:rsidRPr="000E50E6">
        <w:rPr>
          <w:sz w:val="28"/>
          <w:szCs w:val="28"/>
        </w:rPr>
        <w:t>Административно управленческий персонал учреждений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57E3937E"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1.11</w:t>
      </w:r>
      <w:r>
        <w:rPr>
          <w:sz w:val="28"/>
          <w:szCs w:val="28"/>
        </w:rPr>
        <w:t>.</w:t>
      </w:r>
      <w:r w:rsidRPr="000E50E6">
        <w:rPr>
          <w:sz w:val="28"/>
          <w:szCs w:val="28"/>
        </w:rPr>
        <w:t>Лица, кроме медицинских и педагогических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14:paraId="57E3937F" w14:textId="77777777" w:rsidR="00C54151" w:rsidRPr="000E50E6" w:rsidRDefault="00C54151" w:rsidP="000A56C2">
      <w:pPr>
        <w:widowControl w:val="0"/>
        <w:autoSpaceDE w:val="0"/>
        <w:autoSpaceDN w:val="0"/>
        <w:adjustRightInd w:val="0"/>
        <w:ind w:firstLine="709"/>
        <w:jc w:val="both"/>
        <w:rPr>
          <w:sz w:val="28"/>
          <w:szCs w:val="28"/>
        </w:rPr>
      </w:pPr>
      <w:r w:rsidRPr="000E50E6">
        <w:rPr>
          <w:sz w:val="28"/>
          <w:szCs w:val="28"/>
        </w:rPr>
        <w:t>1.12</w:t>
      </w:r>
      <w:r>
        <w:rPr>
          <w:sz w:val="28"/>
          <w:szCs w:val="28"/>
        </w:rPr>
        <w:t>.</w:t>
      </w:r>
      <w:r w:rsidRPr="000E50E6">
        <w:rPr>
          <w:sz w:val="28"/>
          <w:szCs w:val="28"/>
        </w:rPr>
        <w:t>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(далее - ЕТКС) и Едином квалификационном справочнике должностей руководителей, специалистов и служащих (далее - ЕКС), а также профессиональными стандартами.</w:t>
      </w:r>
    </w:p>
    <w:p w14:paraId="57E39380" w14:textId="77777777" w:rsidR="00C54151" w:rsidRPr="005F280B" w:rsidRDefault="00C54151" w:rsidP="000A56C2">
      <w:pPr>
        <w:ind w:firstLine="709"/>
        <w:jc w:val="both"/>
        <w:rPr>
          <w:sz w:val="28"/>
          <w:szCs w:val="28"/>
        </w:rPr>
      </w:pPr>
      <w:r w:rsidRPr="000E50E6">
        <w:rPr>
          <w:sz w:val="28"/>
          <w:szCs w:val="28"/>
        </w:rPr>
        <w:t>1.13</w:t>
      </w:r>
      <w:r>
        <w:rPr>
          <w:sz w:val="28"/>
          <w:szCs w:val="28"/>
        </w:rPr>
        <w:t>.</w:t>
      </w:r>
      <w:r w:rsidRPr="000E50E6">
        <w:rPr>
          <w:sz w:val="28"/>
          <w:szCs w:val="28"/>
        </w:rPr>
        <w:t>Фонд оплаты труда работников У</w:t>
      </w:r>
      <w:r>
        <w:rPr>
          <w:sz w:val="28"/>
          <w:szCs w:val="28"/>
        </w:rPr>
        <w:t>чреждения</w:t>
      </w:r>
      <w:r w:rsidRPr="000E50E6">
        <w:rPr>
          <w:sz w:val="28"/>
          <w:szCs w:val="28"/>
        </w:rPr>
        <w:t xml:space="preserve"> формируется исходя из объема субсидий, поступающих в установленном порядке </w:t>
      </w:r>
      <w:r w:rsidRPr="005F280B">
        <w:rPr>
          <w:sz w:val="28"/>
          <w:szCs w:val="28"/>
        </w:rPr>
        <w:t>из бюджета ЗАТО Межгорье</w:t>
      </w:r>
      <w:r>
        <w:rPr>
          <w:sz w:val="28"/>
          <w:szCs w:val="28"/>
        </w:rPr>
        <w:t xml:space="preserve"> </w:t>
      </w:r>
      <w:r w:rsidRPr="005F280B">
        <w:rPr>
          <w:sz w:val="28"/>
          <w:szCs w:val="28"/>
        </w:rPr>
        <w:t>Республики Башкортостан, и средств от приносящих доход деятельности.</w:t>
      </w:r>
    </w:p>
    <w:p w14:paraId="57E39381" w14:textId="77777777" w:rsidR="00C54151" w:rsidRPr="005F280B" w:rsidRDefault="00C54151" w:rsidP="000A56C2">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1.14</w:t>
      </w:r>
      <w:r>
        <w:rPr>
          <w:rFonts w:ascii="Times New Roman CYR" w:hAnsi="Times New Roman CYR" w:cs="Times New Roman CYR"/>
          <w:sz w:val="28"/>
          <w:szCs w:val="28"/>
        </w:rPr>
        <w:t>.</w:t>
      </w:r>
      <w:r w:rsidRPr="005F280B">
        <w:rPr>
          <w:rFonts w:ascii="Times New Roman CYR" w:hAnsi="Times New Roman CYR" w:cs="Times New Roman CYR"/>
          <w:sz w:val="28"/>
          <w:szCs w:val="28"/>
        </w:rPr>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14:paraId="57E39382" w14:textId="77777777" w:rsidR="00C54151" w:rsidRPr="005F280B" w:rsidRDefault="00C54151" w:rsidP="000A56C2">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1.15</w:t>
      </w:r>
      <w:r>
        <w:rPr>
          <w:rFonts w:ascii="Times New Roman CYR" w:hAnsi="Times New Roman CYR" w:cs="Times New Roman CYR"/>
          <w:sz w:val="28"/>
          <w:szCs w:val="28"/>
        </w:rPr>
        <w:t>.</w:t>
      </w:r>
      <w:r w:rsidRPr="005F280B">
        <w:rPr>
          <w:rFonts w:ascii="Times New Roman CYR" w:hAnsi="Times New Roman CYR" w:cs="Times New Roman CYR"/>
          <w:sz w:val="28"/>
          <w:szCs w:val="28"/>
        </w:rPr>
        <w:t>Оклады (должностные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(должностных окладов), установленных до введения новой системы оплаты труда. Оклады (должностные оклады) работников, принятых после введения новой системы оплаты труда, устанавливаются согласно настоящему Положению.</w:t>
      </w:r>
    </w:p>
    <w:p w14:paraId="57E39383" w14:textId="77777777" w:rsidR="00C54151" w:rsidRPr="005F280B" w:rsidRDefault="00C54151" w:rsidP="000A56C2">
      <w:pPr>
        <w:widowControl w:val="0"/>
        <w:autoSpaceDE w:val="0"/>
        <w:autoSpaceDN w:val="0"/>
        <w:adjustRightInd w:val="0"/>
        <w:ind w:firstLine="709"/>
        <w:jc w:val="both"/>
        <w:rPr>
          <w:rFonts w:ascii="Times New Roman CYR" w:hAnsi="Times New Roman CYR" w:cs="Times New Roman CYR"/>
          <w:sz w:val="28"/>
          <w:szCs w:val="28"/>
        </w:rPr>
      </w:pPr>
      <w:r w:rsidRPr="005F280B">
        <w:rPr>
          <w:sz w:val="28"/>
          <w:szCs w:val="28"/>
        </w:rPr>
        <w:t>При этом компенсационные и стимулирующие выплаты, повышающие коэффициенты применяются к окладу (должностному окладу) по ПКГ и квалификационному уровню.</w:t>
      </w:r>
    </w:p>
    <w:p w14:paraId="57E39384" w14:textId="77777777" w:rsidR="00C54151" w:rsidRPr="0055496C" w:rsidRDefault="00C54151" w:rsidP="0055496C">
      <w:pPr>
        <w:ind w:firstLine="709"/>
        <w:jc w:val="both"/>
        <w:rPr>
          <w:sz w:val="28"/>
          <w:szCs w:val="28"/>
        </w:rPr>
      </w:pPr>
      <w:r w:rsidRPr="0055496C">
        <w:rPr>
          <w:sz w:val="28"/>
          <w:szCs w:val="28"/>
        </w:rPr>
        <w:t xml:space="preserve">Оклады (должностные оклады) работников учреждения, работающих в учреждениях на момент внесения изменений в настоящее Положение, при условии сохранения объема их должностных обязанностей, выполнения ими работ той же квалификации устанавливаются не ниже окладов (должностных окладов), установленных до внесения изменений. Оклады (должностные </w:t>
      </w:r>
      <w:r w:rsidRPr="0055496C">
        <w:rPr>
          <w:sz w:val="28"/>
          <w:szCs w:val="28"/>
        </w:rPr>
        <w:lastRenderedPageBreak/>
        <w:t>оклады) работников, принятые после внесения изменений, устанавливаются согласно настоящему Положению.</w:t>
      </w:r>
    </w:p>
    <w:p w14:paraId="57E39385" w14:textId="77777777" w:rsidR="00C54151" w:rsidRPr="0055496C" w:rsidRDefault="00C54151" w:rsidP="0055496C">
      <w:pPr>
        <w:ind w:firstLine="709"/>
        <w:jc w:val="both"/>
        <w:rPr>
          <w:sz w:val="28"/>
          <w:szCs w:val="28"/>
        </w:rPr>
      </w:pPr>
      <w:r w:rsidRPr="0055496C">
        <w:rPr>
          <w:sz w:val="28"/>
          <w:szCs w:val="28"/>
        </w:rPr>
        <w:t>Перечень работников, которым сохраняется прежний оклад (должностной оклад), согласовывается с Отделом.</w:t>
      </w:r>
    </w:p>
    <w:p w14:paraId="57E39386" w14:textId="77777777" w:rsidR="00C54151" w:rsidRPr="0055496C" w:rsidRDefault="00C54151" w:rsidP="0055496C">
      <w:pPr>
        <w:ind w:firstLine="709"/>
        <w:jc w:val="both"/>
        <w:rPr>
          <w:sz w:val="28"/>
          <w:szCs w:val="28"/>
        </w:rPr>
      </w:pPr>
      <w:r w:rsidRPr="0055496C">
        <w:rPr>
          <w:sz w:val="28"/>
          <w:szCs w:val="28"/>
        </w:rPr>
        <w:t>Указанным работникам сохраненные оклады выплачиваются впредь до возникновения у них права на получение оклада большего размера вследствие его увеличения (индексации) в установленном порядке либо назначения данных работников на должность с более высоким окладом.</w:t>
      </w:r>
    </w:p>
    <w:p w14:paraId="57E39387" w14:textId="77777777" w:rsidR="00C54151" w:rsidRPr="005F280B" w:rsidRDefault="00C54151" w:rsidP="0055496C">
      <w:pPr>
        <w:ind w:firstLine="709"/>
        <w:jc w:val="both"/>
        <w:rPr>
          <w:sz w:val="28"/>
          <w:szCs w:val="28"/>
        </w:rPr>
      </w:pPr>
      <w:r w:rsidRPr="0055496C">
        <w:rPr>
          <w:sz w:val="28"/>
          <w:szCs w:val="28"/>
        </w:rPr>
        <w:t>При принятии нормативного правового акта органа местного самоуправления о повышении оплаты труда работников муниципальных учреждений заработная плата работников учреждений культуры и искусства, которым сохранены оклады, повышается путем увеличения стимулирующих выплат (персонального повышающего коэффициента).</w:t>
      </w:r>
    </w:p>
    <w:p w14:paraId="57E39388" w14:textId="77777777" w:rsidR="00C54151" w:rsidRPr="005F280B" w:rsidRDefault="00C54151" w:rsidP="000A56C2">
      <w:pPr>
        <w:ind w:firstLine="709"/>
        <w:jc w:val="both"/>
        <w:rPr>
          <w:sz w:val="28"/>
          <w:szCs w:val="28"/>
        </w:rPr>
      </w:pPr>
      <w:r w:rsidRPr="005F280B">
        <w:rPr>
          <w:sz w:val="28"/>
          <w:szCs w:val="28"/>
        </w:rPr>
        <w:t>1.16</w:t>
      </w:r>
      <w:r>
        <w:rPr>
          <w:sz w:val="28"/>
          <w:szCs w:val="28"/>
        </w:rPr>
        <w:t>.</w:t>
      </w:r>
      <w:r w:rsidRPr="005F280B">
        <w:rPr>
          <w:sz w:val="28"/>
          <w:szCs w:val="28"/>
        </w:rPr>
        <w:t>Предельная доля оплаты труда работников административно - управленческого и вспомогательного персонала в фонде оплаты труда учреждения устанавливается в размере не более 40 процентов. Перечень должностей, относимых к административно-управленческому и вспомогательному персоналу учреждения, утверждается приказом Отдела.</w:t>
      </w:r>
    </w:p>
    <w:p w14:paraId="57E39389" w14:textId="77777777" w:rsidR="00C54151" w:rsidRDefault="00C54151" w:rsidP="00D23A09">
      <w:pPr>
        <w:widowControl w:val="0"/>
        <w:autoSpaceDE w:val="0"/>
        <w:autoSpaceDN w:val="0"/>
        <w:adjustRightInd w:val="0"/>
        <w:jc w:val="center"/>
        <w:rPr>
          <w:rFonts w:ascii="Times New Roman CYR" w:hAnsi="Times New Roman CYR" w:cs="Times New Roman CYR"/>
          <w:b/>
          <w:sz w:val="28"/>
          <w:szCs w:val="28"/>
        </w:rPr>
      </w:pPr>
    </w:p>
    <w:p w14:paraId="57E3938A"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2.</w:t>
      </w:r>
      <w:r w:rsidRPr="00442183">
        <w:rPr>
          <w:rFonts w:ascii="Times New Roman CYR" w:hAnsi="Times New Roman CYR" w:cs="Times New Roman CYR"/>
          <w:b/>
          <w:sz w:val="28"/>
          <w:szCs w:val="28"/>
        </w:rPr>
        <w:tab/>
        <w:t>Порядок и условия оплаты труда работников</w:t>
      </w:r>
    </w:p>
    <w:p w14:paraId="57E3938B" w14:textId="77777777" w:rsidR="00C54151" w:rsidRPr="00442183" w:rsidRDefault="00C54151" w:rsidP="008A71EC">
      <w:pPr>
        <w:widowControl w:val="0"/>
        <w:autoSpaceDE w:val="0"/>
        <w:autoSpaceDN w:val="0"/>
        <w:adjustRightInd w:val="0"/>
        <w:ind w:firstLine="709"/>
        <w:jc w:val="both"/>
        <w:rPr>
          <w:rFonts w:ascii="Times New Roman CYR" w:hAnsi="Times New Roman CYR" w:cs="Times New Roman CYR"/>
          <w:b/>
        </w:rPr>
      </w:pPr>
    </w:p>
    <w:p w14:paraId="57E3938C"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2.1.</w:t>
      </w:r>
      <w:r w:rsidRPr="005F280B">
        <w:rPr>
          <w:rFonts w:ascii="Times New Roman CYR" w:hAnsi="Times New Roman CYR" w:cs="Times New Roman CYR"/>
          <w:sz w:val="28"/>
          <w:szCs w:val="28"/>
        </w:rPr>
        <w:t>Размеры окладов работников устанавливаются на основе отнесения занимаемых ими должностей к ПКГ и квалификационному уровню.</w:t>
      </w:r>
    </w:p>
    <w:p w14:paraId="57E3938D"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2.2.</w:t>
      </w:r>
      <w:r w:rsidRPr="005F280B">
        <w:rPr>
          <w:rFonts w:ascii="Times New Roman CYR" w:hAnsi="Times New Roman CYR" w:cs="Times New Roman CYR"/>
          <w:sz w:val="28"/>
          <w:szCs w:val="28"/>
        </w:rPr>
        <w:t>Изменение размеров должностных окладов производится на основании приказа руководителя учреждения со дня наступления обстоятельств, являющихся основанием для изменения должностного оклада.</w:t>
      </w:r>
    </w:p>
    <w:p w14:paraId="57E3938E"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2.3.</w:t>
      </w:r>
      <w:r w:rsidRPr="005F280B">
        <w:rPr>
          <w:rFonts w:ascii="Times New Roman CYR" w:hAnsi="Times New Roman CYR" w:cs="Times New Roman CYR"/>
          <w:sz w:val="28"/>
          <w:szCs w:val="28"/>
        </w:rPr>
        <w:t>К окладу на определенный период времени в течение соответствующего календарного года и с учетом обеспечения финансовыми средствами руководителем учреждения могут быть установлены следующие повышающие коэффициенты:</w:t>
      </w:r>
    </w:p>
    <w:p w14:paraId="57E3938F"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персональный повышающий коэффициент к окладу;</w:t>
      </w:r>
    </w:p>
    <w:p w14:paraId="57E39390"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повышающий коэффициент к окладу по занимаемой должности;</w:t>
      </w:r>
    </w:p>
    <w:p w14:paraId="57E39391"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повышающий коэффициент к окладу за профессиональное мастерство;</w:t>
      </w:r>
    </w:p>
    <w:p w14:paraId="57E39392"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повышающий коэффициент к окладу молодым специалистам;</w:t>
      </w:r>
    </w:p>
    <w:p w14:paraId="57E39393"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повышающий коэффициент к окладу за выполнение важных и ответственных работ;</w:t>
      </w:r>
    </w:p>
    <w:p w14:paraId="57E39394"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повышающий коэффициент к окладу водителям за классность;</w:t>
      </w:r>
    </w:p>
    <w:p w14:paraId="57E39395"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повышающий коэффициент к окладу (должностному окладу) за сложность, напряженность и специальный режим работы.</w:t>
      </w:r>
    </w:p>
    <w:p w14:paraId="57E39396"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2.4.Размер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14:paraId="57E39397"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Применение всех повышающих коэффициентов к окладу не образует новый оклад и не учитывается при начислении компенсационных и </w:t>
      </w:r>
      <w:r w:rsidRPr="005F280B">
        <w:rPr>
          <w:rFonts w:ascii="Times New Roman CYR" w:hAnsi="Times New Roman CYR" w:cs="Times New Roman CYR"/>
          <w:sz w:val="28"/>
          <w:szCs w:val="28"/>
        </w:rPr>
        <w:lastRenderedPageBreak/>
        <w:t>стимулирующих выплат.</w:t>
      </w:r>
    </w:p>
    <w:p w14:paraId="57E39398"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Pr="005F280B">
        <w:rPr>
          <w:rFonts w:ascii="Times New Roman CYR" w:hAnsi="Times New Roman CYR" w:cs="Times New Roman CYR"/>
          <w:sz w:val="28"/>
          <w:szCs w:val="28"/>
        </w:rPr>
        <w:t>Персональный повышающий коэффициент к окладу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пункта 1.8. настоящего Положения и других факторов.</w:t>
      </w:r>
    </w:p>
    <w:p w14:paraId="57E39399"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14:paraId="57E3939A"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Рекомендуемый размер персонального повышающего коэффициента -              до 3,0.</w:t>
      </w:r>
    </w:p>
    <w:p w14:paraId="57E3939B" w14:textId="77777777" w:rsidR="00C54151" w:rsidRPr="005F280B" w:rsidRDefault="00C54151" w:rsidP="008A71EC">
      <w:pPr>
        <w:ind w:firstLine="709"/>
        <w:jc w:val="both"/>
        <w:rPr>
          <w:sz w:val="28"/>
          <w:szCs w:val="28"/>
        </w:rPr>
      </w:pPr>
      <w:r w:rsidRPr="005F280B">
        <w:rPr>
          <w:rFonts w:ascii="Times New Roman CYR" w:hAnsi="Times New Roman CYR" w:cs="Times New Roman CYR"/>
          <w:sz w:val="28"/>
          <w:szCs w:val="28"/>
        </w:rPr>
        <w:t>2.6.</w:t>
      </w:r>
      <w:r w:rsidRPr="005F280B">
        <w:rPr>
          <w:sz w:val="28"/>
          <w:szCs w:val="28"/>
        </w:rPr>
        <w:t>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на основе отнесения занимаемых ими должностей служащих к ПКГ приказами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от 29 мая 2008 г. № 247н «Об утверждении профессиональных квалификационных групп общеотраслевых должностей руководителей, специалистов и служащих».</w:t>
      </w:r>
    </w:p>
    <w:p w14:paraId="57E3939C" w14:textId="77777777" w:rsidR="00C54151" w:rsidRPr="005F280B" w:rsidRDefault="00C54151" w:rsidP="008A71EC">
      <w:pPr>
        <w:ind w:firstLine="709"/>
        <w:jc w:val="both"/>
        <w:rPr>
          <w:sz w:val="28"/>
          <w:szCs w:val="28"/>
        </w:rPr>
      </w:pPr>
      <w:r w:rsidRPr="005F280B">
        <w:rPr>
          <w:sz w:val="28"/>
          <w:szCs w:val="28"/>
        </w:rPr>
        <w:t>Размеры повышающих коэффициентов:</w:t>
      </w:r>
    </w:p>
    <w:p w14:paraId="57E3939D" w14:textId="77777777" w:rsidR="00C54151" w:rsidRPr="005F280B" w:rsidRDefault="00C54151" w:rsidP="008A71EC">
      <w:pPr>
        <w:ind w:firstLine="709"/>
        <w:jc w:val="both"/>
        <w:rPr>
          <w:sz w:val="28"/>
          <w:szCs w:val="28"/>
        </w:rPr>
      </w:pPr>
      <w:r w:rsidRPr="005F280B">
        <w:rPr>
          <w:sz w:val="28"/>
          <w:szCs w:val="28"/>
        </w:rPr>
        <w:t>главный - 0,25;</w:t>
      </w:r>
    </w:p>
    <w:p w14:paraId="57E3939E" w14:textId="77777777" w:rsidR="00C54151" w:rsidRPr="005F280B" w:rsidRDefault="00C54151" w:rsidP="008A71EC">
      <w:pPr>
        <w:ind w:firstLine="709"/>
        <w:jc w:val="both"/>
        <w:rPr>
          <w:sz w:val="28"/>
          <w:szCs w:val="28"/>
        </w:rPr>
      </w:pPr>
      <w:r w:rsidRPr="005F280B">
        <w:rPr>
          <w:sz w:val="28"/>
          <w:szCs w:val="28"/>
        </w:rPr>
        <w:t>ведущий - 0,2;</w:t>
      </w:r>
    </w:p>
    <w:p w14:paraId="57E3939F" w14:textId="77777777" w:rsidR="00C54151" w:rsidRPr="005F280B" w:rsidRDefault="00C54151" w:rsidP="008A71EC">
      <w:pPr>
        <w:ind w:firstLine="709"/>
        <w:jc w:val="both"/>
        <w:rPr>
          <w:sz w:val="28"/>
          <w:szCs w:val="28"/>
        </w:rPr>
      </w:pPr>
      <w:r w:rsidRPr="005F280B">
        <w:rPr>
          <w:sz w:val="28"/>
          <w:szCs w:val="28"/>
        </w:rPr>
        <w:t xml:space="preserve">высшей категории - 0,15; </w:t>
      </w:r>
    </w:p>
    <w:p w14:paraId="57E393A0" w14:textId="77777777" w:rsidR="00C54151" w:rsidRPr="005F280B" w:rsidRDefault="00C54151" w:rsidP="008A71EC">
      <w:pPr>
        <w:ind w:firstLine="709"/>
        <w:jc w:val="both"/>
        <w:rPr>
          <w:sz w:val="28"/>
          <w:szCs w:val="28"/>
        </w:rPr>
      </w:pPr>
      <w:r w:rsidRPr="005F280B">
        <w:rPr>
          <w:sz w:val="28"/>
          <w:szCs w:val="28"/>
        </w:rPr>
        <w:t>первой категории - 0,1;</w:t>
      </w:r>
    </w:p>
    <w:p w14:paraId="57E393A1" w14:textId="77777777" w:rsidR="00C54151" w:rsidRPr="005F280B" w:rsidRDefault="00C54151" w:rsidP="008A71EC">
      <w:pPr>
        <w:ind w:firstLine="709"/>
        <w:jc w:val="both"/>
        <w:rPr>
          <w:sz w:val="28"/>
          <w:szCs w:val="28"/>
        </w:rPr>
      </w:pPr>
      <w:r w:rsidRPr="005F280B">
        <w:rPr>
          <w:sz w:val="28"/>
          <w:szCs w:val="28"/>
        </w:rPr>
        <w:t>второй категории - 0,05;</w:t>
      </w:r>
    </w:p>
    <w:p w14:paraId="57E393A2" w14:textId="77777777" w:rsidR="00C54151" w:rsidRPr="005F280B" w:rsidRDefault="00C54151" w:rsidP="008A71EC">
      <w:pPr>
        <w:ind w:firstLine="709"/>
        <w:jc w:val="both"/>
        <w:rPr>
          <w:sz w:val="28"/>
          <w:szCs w:val="28"/>
        </w:rPr>
      </w:pPr>
      <w:r w:rsidRPr="005F280B">
        <w:rPr>
          <w:sz w:val="28"/>
          <w:szCs w:val="28"/>
        </w:rPr>
        <w:t>третьей категории - 0,03.</w:t>
      </w:r>
    </w:p>
    <w:p w14:paraId="57E393A3"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sz w:val="28"/>
          <w:szCs w:val="28"/>
        </w:rPr>
        <w:t>Повышающий коэффициент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57E393A4"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2.7.</w:t>
      </w:r>
      <w:r w:rsidRPr="005F280B">
        <w:rPr>
          <w:rFonts w:ascii="Times New Roman CYR" w:hAnsi="Times New Roman CYR" w:cs="Times New Roman CYR"/>
          <w:sz w:val="28"/>
          <w:szCs w:val="28"/>
        </w:rPr>
        <w:t>Повышающий коэффициент к окладу за профессиональное мастерство устанавливается в целях стимулирования артистического и художественного персонала учреждений культуры и искусства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14:paraId="57E393A5"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ведущий - до 0,30 (для ведущих театров и творческих коллективов -                   до 0,4);</w:t>
      </w:r>
    </w:p>
    <w:p w14:paraId="57E393A6"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высшей категории - 0,15;</w:t>
      </w:r>
    </w:p>
    <w:p w14:paraId="57E393A7"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первой категории - 0,10;</w:t>
      </w:r>
    </w:p>
    <w:p w14:paraId="57E393A8"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второй категории - 0,05.</w:t>
      </w:r>
    </w:p>
    <w:p w14:paraId="57E393A9"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2.8.</w:t>
      </w:r>
      <w:r w:rsidRPr="005F280B">
        <w:rPr>
          <w:rFonts w:ascii="Times New Roman CYR" w:hAnsi="Times New Roman CYR" w:cs="Times New Roman CYR"/>
          <w:sz w:val="28"/>
          <w:szCs w:val="28"/>
        </w:rPr>
        <w:t xml:space="preserve">Молодым специалистам, впервые поступившим на работу в учреждение после окончания профильного высшего или среднего учебного </w:t>
      </w:r>
      <w:r w:rsidRPr="005F280B">
        <w:rPr>
          <w:rFonts w:ascii="Times New Roman CYR" w:hAnsi="Times New Roman CYR" w:cs="Times New Roman CYR"/>
          <w:sz w:val="28"/>
          <w:szCs w:val="28"/>
        </w:rPr>
        <w:lastRenderedPageBreak/>
        <w:t>заведения, в течение 3 лет устанавливается повышающий коэффициент к окладу в размере 0,2.</w:t>
      </w:r>
    </w:p>
    <w:p w14:paraId="57E393AA"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2.9.</w:t>
      </w:r>
      <w:r w:rsidRPr="005F280B">
        <w:rPr>
          <w:rFonts w:ascii="Times New Roman CYR" w:hAnsi="Times New Roman CYR" w:cs="Times New Roman CYR"/>
          <w:sz w:val="28"/>
          <w:szCs w:val="28"/>
        </w:rPr>
        <w:t>С учетом условий труда работникам устанавливаются выплаты компенсационного характера, предусмотренные разделом 7 настоящего Положения.</w:t>
      </w:r>
    </w:p>
    <w:p w14:paraId="57E393AB" w14:textId="77777777" w:rsidR="00C54151" w:rsidRPr="005F280B" w:rsidRDefault="00C54151" w:rsidP="008A71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2.10.</w:t>
      </w:r>
      <w:r w:rsidRPr="005F280B">
        <w:rPr>
          <w:rFonts w:ascii="Times New Roman CYR" w:hAnsi="Times New Roman CYR" w:cs="Times New Roman CYR"/>
          <w:sz w:val="28"/>
          <w:szCs w:val="28"/>
        </w:rPr>
        <w:t>Работникам устанавливаются стимулирующие выплаты, предусмотренные разделом 10 настоящего Положения.</w:t>
      </w:r>
    </w:p>
    <w:p w14:paraId="57E393AC" w14:textId="77777777" w:rsidR="00C54151" w:rsidRPr="005F280B" w:rsidRDefault="00C54151" w:rsidP="00D23A09">
      <w:pPr>
        <w:widowControl w:val="0"/>
        <w:autoSpaceDE w:val="0"/>
        <w:autoSpaceDN w:val="0"/>
        <w:adjustRightInd w:val="0"/>
        <w:rPr>
          <w:rFonts w:ascii="Times New Roman CYR" w:hAnsi="Times New Roman CYR" w:cs="Times New Roman CYR"/>
        </w:rPr>
      </w:pPr>
    </w:p>
    <w:p w14:paraId="57E393AD"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3.</w:t>
      </w:r>
      <w:r w:rsidRPr="00442183">
        <w:rPr>
          <w:rFonts w:ascii="Times New Roman CYR" w:hAnsi="Times New Roman CYR" w:cs="Times New Roman CYR"/>
          <w:b/>
          <w:sz w:val="28"/>
          <w:szCs w:val="28"/>
        </w:rPr>
        <w:tab/>
        <w:t>Условия оплаты труда руководителя учреждения,</w:t>
      </w:r>
    </w:p>
    <w:p w14:paraId="57E393AE"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его заместителей и главного бухгалтера</w:t>
      </w:r>
    </w:p>
    <w:p w14:paraId="57E393AF" w14:textId="77777777" w:rsidR="00C54151" w:rsidRPr="005F280B" w:rsidRDefault="00C54151" w:rsidP="00D23A09">
      <w:pPr>
        <w:widowControl w:val="0"/>
        <w:autoSpaceDE w:val="0"/>
        <w:autoSpaceDN w:val="0"/>
        <w:adjustRightInd w:val="0"/>
        <w:rPr>
          <w:rFonts w:ascii="Times New Roman CYR" w:hAnsi="Times New Roman CYR" w:cs="Times New Roman CYR"/>
        </w:rPr>
      </w:pPr>
    </w:p>
    <w:p w14:paraId="57E393B0" w14:textId="77777777" w:rsidR="00C54151" w:rsidRPr="005F280B" w:rsidRDefault="00C54151" w:rsidP="00F034D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w:t>
      </w:r>
      <w:r w:rsidRPr="005F280B">
        <w:rPr>
          <w:rFonts w:ascii="Times New Roman CYR" w:hAnsi="Times New Roman CYR" w:cs="Times New Roman CYR"/>
          <w:sz w:val="28"/>
          <w:szCs w:val="28"/>
        </w:rPr>
        <w:t>Заработная плата руководителя, его заместителей и главного бухгалтера состоит из оклада (должностного оклада), выплат компенсационного и стимулирующего характера.</w:t>
      </w:r>
    </w:p>
    <w:p w14:paraId="57E393B1" w14:textId="77777777" w:rsidR="00C54151" w:rsidRPr="005F280B" w:rsidRDefault="00C54151" w:rsidP="00406113">
      <w:pPr>
        <w:suppressAutoHyphens w:val="0"/>
        <w:jc w:val="both"/>
        <w:rPr>
          <w:sz w:val="28"/>
          <w:szCs w:val="28"/>
        </w:rPr>
      </w:pPr>
      <w:r>
        <w:rPr>
          <w:sz w:val="28"/>
          <w:szCs w:val="28"/>
        </w:rPr>
        <w:t xml:space="preserve">         3.2.</w:t>
      </w:r>
      <w:r w:rsidRPr="005F280B">
        <w:rPr>
          <w:sz w:val="28"/>
          <w:szCs w:val="28"/>
        </w:rPr>
        <w:t>Размер должностного оклада руководителя учреждения определяется трудовым договором и устанавливается в следующих размерах исходя из групп по оплате труда:</w:t>
      </w:r>
    </w:p>
    <w:p w14:paraId="57E393B2" w14:textId="77777777" w:rsidR="00C54151" w:rsidRPr="005F280B" w:rsidRDefault="00C54151" w:rsidP="00F034D9">
      <w:pPr>
        <w:tabs>
          <w:tab w:val="num" w:pos="1425"/>
        </w:tabs>
        <w:ind w:firstLine="709"/>
        <w:jc w:val="both"/>
        <w:rPr>
          <w:sz w:val="28"/>
          <w:szCs w:val="28"/>
        </w:rPr>
      </w:pPr>
      <w:r w:rsidRPr="005F280B">
        <w:rPr>
          <w:sz w:val="28"/>
          <w:szCs w:val="28"/>
        </w:rPr>
        <w:t>Оклады (должностные оклады) руководителей музеев, библиотек, дворцов и домов культуры и других учреждений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7"/>
        <w:gridCol w:w="989"/>
        <w:gridCol w:w="990"/>
        <w:gridCol w:w="989"/>
        <w:gridCol w:w="898"/>
        <w:gridCol w:w="1134"/>
      </w:tblGrid>
      <w:tr w:rsidR="00C54151" w:rsidRPr="005F280B" w14:paraId="57E393B5" w14:textId="77777777" w:rsidTr="00E659AB">
        <w:tc>
          <w:tcPr>
            <w:tcW w:w="4747" w:type="dxa"/>
            <w:vMerge w:val="restart"/>
            <w:vAlign w:val="center"/>
          </w:tcPr>
          <w:p w14:paraId="57E393B3" w14:textId="77777777" w:rsidR="00C54151" w:rsidRPr="00E659AB" w:rsidRDefault="00C54151" w:rsidP="00E659AB">
            <w:pPr>
              <w:jc w:val="center"/>
              <w:rPr>
                <w:sz w:val="28"/>
                <w:szCs w:val="28"/>
              </w:rPr>
            </w:pPr>
            <w:r w:rsidRPr="00E659AB">
              <w:rPr>
                <w:sz w:val="28"/>
                <w:szCs w:val="28"/>
              </w:rPr>
              <w:t>Наименование должности</w:t>
            </w:r>
          </w:p>
        </w:tc>
        <w:tc>
          <w:tcPr>
            <w:tcW w:w="5000" w:type="dxa"/>
            <w:gridSpan w:val="5"/>
            <w:vAlign w:val="center"/>
          </w:tcPr>
          <w:p w14:paraId="57E393B4" w14:textId="77777777" w:rsidR="00C54151" w:rsidRPr="00E659AB" w:rsidRDefault="00C54151" w:rsidP="00E659AB">
            <w:pPr>
              <w:jc w:val="center"/>
              <w:rPr>
                <w:sz w:val="28"/>
                <w:szCs w:val="28"/>
              </w:rPr>
            </w:pPr>
            <w:r w:rsidRPr="00E659AB">
              <w:rPr>
                <w:sz w:val="28"/>
                <w:szCs w:val="28"/>
              </w:rPr>
              <w:t>Оклад (должностной оклад) по группам оплаты труда руководителей, руб.</w:t>
            </w:r>
          </w:p>
        </w:tc>
      </w:tr>
      <w:tr w:rsidR="00C54151" w:rsidRPr="005F280B" w14:paraId="57E393BC" w14:textId="77777777" w:rsidTr="00E659AB">
        <w:tc>
          <w:tcPr>
            <w:tcW w:w="4747" w:type="dxa"/>
            <w:vMerge/>
            <w:vAlign w:val="center"/>
          </w:tcPr>
          <w:p w14:paraId="57E393B6" w14:textId="77777777" w:rsidR="00C54151" w:rsidRPr="00E659AB" w:rsidRDefault="00C54151" w:rsidP="00E659AB">
            <w:pPr>
              <w:jc w:val="center"/>
              <w:rPr>
                <w:sz w:val="28"/>
                <w:szCs w:val="28"/>
              </w:rPr>
            </w:pPr>
          </w:p>
        </w:tc>
        <w:tc>
          <w:tcPr>
            <w:tcW w:w="989" w:type="dxa"/>
            <w:vAlign w:val="center"/>
          </w:tcPr>
          <w:p w14:paraId="57E393B7" w14:textId="77777777" w:rsidR="00C54151" w:rsidRPr="00E659AB" w:rsidRDefault="00C54151" w:rsidP="00E659AB">
            <w:pPr>
              <w:jc w:val="center"/>
              <w:rPr>
                <w:sz w:val="28"/>
                <w:szCs w:val="28"/>
                <w:lang w:val="en-US"/>
              </w:rPr>
            </w:pPr>
            <w:r w:rsidRPr="00E659AB">
              <w:rPr>
                <w:sz w:val="28"/>
                <w:szCs w:val="28"/>
                <w:lang w:val="en-US"/>
              </w:rPr>
              <w:t>I</w:t>
            </w:r>
          </w:p>
        </w:tc>
        <w:tc>
          <w:tcPr>
            <w:tcW w:w="990" w:type="dxa"/>
            <w:vAlign w:val="center"/>
          </w:tcPr>
          <w:p w14:paraId="57E393B8" w14:textId="77777777" w:rsidR="00C54151" w:rsidRPr="00E659AB" w:rsidRDefault="00C54151" w:rsidP="00E659AB">
            <w:pPr>
              <w:jc w:val="center"/>
              <w:rPr>
                <w:sz w:val="28"/>
                <w:szCs w:val="28"/>
                <w:lang w:val="en-US"/>
              </w:rPr>
            </w:pPr>
            <w:r w:rsidRPr="00E659AB">
              <w:rPr>
                <w:sz w:val="28"/>
                <w:szCs w:val="28"/>
                <w:lang w:val="en-US"/>
              </w:rPr>
              <w:t>II</w:t>
            </w:r>
          </w:p>
        </w:tc>
        <w:tc>
          <w:tcPr>
            <w:tcW w:w="989" w:type="dxa"/>
            <w:vAlign w:val="center"/>
          </w:tcPr>
          <w:p w14:paraId="57E393B9" w14:textId="77777777" w:rsidR="00C54151" w:rsidRPr="00E659AB" w:rsidRDefault="00C54151" w:rsidP="00E659AB">
            <w:pPr>
              <w:jc w:val="center"/>
              <w:rPr>
                <w:sz w:val="28"/>
                <w:szCs w:val="28"/>
                <w:lang w:val="en-US"/>
              </w:rPr>
            </w:pPr>
            <w:r w:rsidRPr="00E659AB">
              <w:rPr>
                <w:sz w:val="28"/>
                <w:szCs w:val="28"/>
                <w:lang w:val="en-US"/>
              </w:rPr>
              <w:t>III</w:t>
            </w:r>
          </w:p>
        </w:tc>
        <w:tc>
          <w:tcPr>
            <w:tcW w:w="898" w:type="dxa"/>
            <w:vAlign w:val="center"/>
          </w:tcPr>
          <w:p w14:paraId="57E393BA" w14:textId="77777777" w:rsidR="00C54151" w:rsidRPr="00E659AB" w:rsidRDefault="00C54151" w:rsidP="00E659AB">
            <w:pPr>
              <w:jc w:val="center"/>
              <w:rPr>
                <w:sz w:val="28"/>
                <w:szCs w:val="28"/>
                <w:lang w:val="en-US"/>
              </w:rPr>
            </w:pPr>
            <w:r w:rsidRPr="00E659AB">
              <w:rPr>
                <w:sz w:val="28"/>
                <w:szCs w:val="28"/>
                <w:lang w:val="en-US"/>
              </w:rPr>
              <w:t>IV</w:t>
            </w:r>
          </w:p>
        </w:tc>
        <w:tc>
          <w:tcPr>
            <w:tcW w:w="1134" w:type="dxa"/>
            <w:vAlign w:val="center"/>
          </w:tcPr>
          <w:p w14:paraId="57E393BB" w14:textId="77777777" w:rsidR="00C54151" w:rsidRPr="00E659AB" w:rsidRDefault="00C54151" w:rsidP="00E659AB">
            <w:pPr>
              <w:jc w:val="center"/>
              <w:rPr>
                <w:sz w:val="28"/>
                <w:szCs w:val="28"/>
              </w:rPr>
            </w:pPr>
            <w:r w:rsidRPr="00E659AB">
              <w:rPr>
                <w:sz w:val="28"/>
                <w:szCs w:val="28"/>
              </w:rPr>
              <w:t>без группы</w:t>
            </w:r>
          </w:p>
        </w:tc>
      </w:tr>
      <w:tr w:rsidR="00C54151" w:rsidRPr="005F280B" w14:paraId="57E393C3" w14:textId="77777777" w:rsidTr="00E659AB">
        <w:tc>
          <w:tcPr>
            <w:tcW w:w="4747" w:type="dxa"/>
            <w:vAlign w:val="center"/>
          </w:tcPr>
          <w:p w14:paraId="57E393BD" w14:textId="77777777" w:rsidR="00C54151" w:rsidRPr="00E659AB" w:rsidRDefault="00C54151" w:rsidP="00D23A09">
            <w:pPr>
              <w:rPr>
                <w:sz w:val="28"/>
                <w:szCs w:val="28"/>
              </w:rPr>
            </w:pPr>
            <w:r w:rsidRPr="00E659AB">
              <w:rPr>
                <w:sz w:val="28"/>
                <w:szCs w:val="28"/>
              </w:rPr>
              <w:t>Руководитель муниципального учреждения</w:t>
            </w:r>
          </w:p>
        </w:tc>
        <w:tc>
          <w:tcPr>
            <w:tcW w:w="989" w:type="dxa"/>
            <w:vAlign w:val="center"/>
          </w:tcPr>
          <w:p w14:paraId="57E393BE" w14:textId="77777777" w:rsidR="00C54151" w:rsidRPr="00E659AB" w:rsidRDefault="00C54151" w:rsidP="00E659AB">
            <w:pPr>
              <w:jc w:val="center"/>
              <w:rPr>
                <w:sz w:val="28"/>
                <w:szCs w:val="28"/>
              </w:rPr>
            </w:pPr>
            <w:r w:rsidRPr="00E659AB">
              <w:rPr>
                <w:sz w:val="28"/>
                <w:szCs w:val="28"/>
              </w:rPr>
              <w:t>12361</w:t>
            </w:r>
          </w:p>
        </w:tc>
        <w:tc>
          <w:tcPr>
            <w:tcW w:w="990" w:type="dxa"/>
            <w:vAlign w:val="center"/>
          </w:tcPr>
          <w:p w14:paraId="57E393BF" w14:textId="77777777" w:rsidR="00C54151" w:rsidRPr="00E659AB" w:rsidRDefault="00C54151" w:rsidP="00E659AB">
            <w:pPr>
              <w:jc w:val="center"/>
              <w:rPr>
                <w:sz w:val="28"/>
                <w:szCs w:val="28"/>
              </w:rPr>
            </w:pPr>
            <w:r w:rsidRPr="00E659AB">
              <w:rPr>
                <w:sz w:val="28"/>
                <w:szCs w:val="28"/>
              </w:rPr>
              <w:t>10676</w:t>
            </w:r>
          </w:p>
        </w:tc>
        <w:tc>
          <w:tcPr>
            <w:tcW w:w="989" w:type="dxa"/>
            <w:vAlign w:val="center"/>
          </w:tcPr>
          <w:p w14:paraId="57E393C0" w14:textId="77777777" w:rsidR="00C54151" w:rsidRPr="00E659AB" w:rsidRDefault="00C54151" w:rsidP="00E659AB">
            <w:pPr>
              <w:jc w:val="center"/>
              <w:rPr>
                <w:sz w:val="28"/>
                <w:szCs w:val="28"/>
              </w:rPr>
            </w:pPr>
            <w:r w:rsidRPr="00E659AB">
              <w:rPr>
                <w:sz w:val="28"/>
                <w:szCs w:val="28"/>
              </w:rPr>
              <w:t>9939</w:t>
            </w:r>
          </w:p>
        </w:tc>
        <w:tc>
          <w:tcPr>
            <w:tcW w:w="898" w:type="dxa"/>
            <w:vAlign w:val="center"/>
          </w:tcPr>
          <w:p w14:paraId="57E393C1" w14:textId="77777777" w:rsidR="00C54151" w:rsidRPr="00E659AB" w:rsidRDefault="00C54151" w:rsidP="00E659AB">
            <w:pPr>
              <w:jc w:val="center"/>
              <w:rPr>
                <w:sz w:val="28"/>
                <w:szCs w:val="28"/>
              </w:rPr>
            </w:pPr>
            <w:r w:rsidRPr="00E659AB">
              <w:rPr>
                <w:sz w:val="28"/>
                <w:szCs w:val="28"/>
              </w:rPr>
              <w:t>9674</w:t>
            </w:r>
          </w:p>
        </w:tc>
        <w:tc>
          <w:tcPr>
            <w:tcW w:w="1134" w:type="dxa"/>
            <w:vAlign w:val="center"/>
          </w:tcPr>
          <w:p w14:paraId="57E393C2" w14:textId="77777777" w:rsidR="00C54151" w:rsidRPr="00E659AB" w:rsidRDefault="00C54151" w:rsidP="00E659AB">
            <w:pPr>
              <w:jc w:val="center"/>
              <w:rPr>
                <w:sz w:val="28"/>
                <w:szCs w:val="28"/>
              </w:rPr>
            </w:pPr>
            <w:r w:rsidRPr="00E659AB">
              <w:rPr>
                <w:sz w:val="28"/>
                <w:szCs w:val="28"/>
              </w:rPr>
              <w:t>9674</w:t>
            </w:r>
          </w:p>
        </w:tc>
      </w:tr>
    </w:tbl>
    <w:p w14:paraId="57E393C4" w14:textId="77777777" w:rsidR="00C54151" w:rsidRPr="005F280B" w:rsidRDefault="00C54151" w:rsidP="00D165A3">
      <w:pPr>
        <w:ind w:firstLine="709"/>
        <w:jc w:val="both"/>
        <w:rPr>
          <w:sz w:val="28"/>
          <w:szCs w:val="28"/>
        </w:rPr>
      </w:pPr>
      <w:r w:rsidRPr="005F280B">
        <w:rPr>
          <w:sz w:val="28"/>
          <w:szCs w:val="28"/>
        </w:rPr>
        <w:t>Должностной оклад руководителя индексируется одновременно с повышением базовой единицы для определения минимальных окладов по профессиональным квалификационным группам.</w:t>
      </w:r>
    </w:p>
    <w:p w14:paraId="57E393C5" w14:textId="77777777" w:rsidR="00C54151" w:rsidRPr="005F280B" w:rsidRDefault="00C54151" w:rsidP="00D165A3">
      <w:pPr>
        <w:ind w:firstLine="709"/>
        <w:jc w:val="both"/>
        <w:rPr>
          <w:sz w:val="28"/>
          <w:szCs w:val="28"/>
        </w:rPr>
      </w:pPr>
      <w:r w:rsidRPr="005F280B">
        <w:rPr>
          <w:sz w:val="28"/>
          <w:szCs w:val="28"/>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Отделом в кратности от 1 до 8.</w:t>
      </w:r>
    </w:p>
    <w:p w14:paraId="57E393C6" w14:textId="77777777" w:rsidR="00C54151" w:rsidRPr="005F280B" w:rsidRDefault="00C54151" w:rsidP="00D165A3">
      <w:pPr>
        <w:ind w:firstLine="709"/>
        <w:jc w:val="both"/>
        <w:rPr>
          <w:sz w:val="28"/>
          <w:szCs w:val="28"/>
        </w:rPr>
      </w:pPr>
      <w:r w:rsidRPr="005F280B">
        <w:rPr>
          <w:sz w:val="28"/>
          <w:szCs w:val="28"/>
        </w:rPr>
        <w:t>Руководитель учреждения обязан представлять в Отдел в установленном порядке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14:paraId="57E393C7" w14:textId="77777777" w:rsidR="00C54151" w:rsidRPr="005F280B" w:rsidRDefault="00C54151" w:rsidP="00D165A3">
      <w:pPr>
        <w:ind w:firstLine="709"/>
        <w:jc w:val="both"/>
        <w:rPr>
          <w:sz w:val="28"/>
          <w:szCs w:val="28"/>
        </w:rPr>
      </w:pPr>
      <w:r w:rsidRPr="005F280B">
        <w:rPr>
          <w:sz w:val="28"/>
          <w:szCs w:val="28"/>
        </w:rPr>
        <w:t>Отнесение к группам по оплате труда руководителей осуществляется в соответствии с разделом 11 настоящего Положения.</w:t>
      </w:r>
    </w:p>
    <w:p w14:paraId="57E393C8" w14:textId="77777777" w:rsidR="00C54151" w:rsidRPr="005F280B" w:rsidRDefault="00C54151" w:rsidP="00D165A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3.3.</w:t>
      </w:r>
      <w:r w:rsidRPr="005F280B">
        <w:rPr>
          <w:rFonts w:ascii="Times New Roman CYR" w:hAnsi="Times New Roman CYR" w:cs="Times New Roman CYR"/>
          <w:sz w:val="28"/>
          <w:szCs w:val="28"/>
        </w:rPr>
        <w:t>Размеры окладов (должностных окладов) заместителей руководителя учреждения, главного бухгалтера устанавливаются</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 xml:space="preserve">на 10 – 30 </w:t>
      </w:r>
      <w:r>
        <w:rPr>
          <w:rFonts w:ascii="Times New Roman CYR" w:hAnsi="Times New Roman CYR" w:cs="Times New Roman CYR"/>
          <w:sz w:val="28"/>
          <w:szCs w:val="28"/>
        </w:rPr>
        <w:t xml:space="preserve">% ниже </w:t>
      </w:r>
      <w:r w:rsidRPr="005F280B">
        <w:rPr>
          <w:rFonts w:ascii="Times New Roman CYR" w:hAnsi="Times New Roman CYR" w:cs="Times New Roman CYR"/>
          <w:sz w:val="28"/>
          <w:szCs w:val="28"/>
        </w:rPr>
        <w:t>должностного оклада руководителя учреждения.</w:t>
      </w:r>
    </w:p>
    <w:p w14:paraId="57E393C9" w14:textId="77777777" w:rsidR="00C54151" w:rsidRPr="005F280B" w:rsidRDefault="00C54151" w:rsidP="00D165A3">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Аналогичный порядок применяется при установлении оклада (должностного оклада) художественному руководителю при выполнении им функций заместителя руководителя учреждения.</w:t>
      </w:r>
    </w:p>
    <w:p w14:paraId="57E393CA" w14:textId="77777777" w:rsidR="00C54151" w:rsidRPr="005F280B" w:rsidRDefault="00C54151" w:rsidP="00D165A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3.4.</w:t>
      </w:r>
      <w:r w:rsidRPr="005F280B">
        <w:rPr>
          <w:rFonts w:ascii="Times New Roman CYR" w:hAnsi="Times New Roman CYR" w:cs="Times New Roman CYR"/>
          <w:sz w:val="28"/>
          <w:szCs w:val="28"/>
        </w:rPr>
        <w:t xml:space="preserve">Размеры окладов (должностных окладов) заместителей руководителей структурных подразделений (филиалов) учреждений </w:t>
      </w:r>
      <w:r w:rsidRPr="005F280B">
        <w:rPr>
          <w:rFonts w:ascii="Times New Roman CYR" w:hAnsi="Times New Roman CYR" w:cs="Times New Roman CYR"/>
          <w:sz w:val="28"/>
          <w:szCs w:val="28"/>
        </w:rPr>
        <w:lastRenderedPageBreak/>
        <w:t xml:space="preserve">устанавливаются на 5 – 10 </w:t>
      </w:r>
      <w:r>
        <w:rPr>
          <w:rFonts w:ascii="Times New Roman CYR" w:hAnsi="Times New Roman CYR" w:cs="Times New Roman CYR"/>
          <w:sz w:val="28"/>
          <w:szCs w:val="28"/>
        </w:rPr>
        <w:t>% н</w:t>
      </w:r>
      <w:r w:rsidRPr="005F280B">
        <w:rPr>
          <w:rFonts w:ascii="Times New Roman CYR" w:hAnsi="Times New Roman CYR" w:cs="Times New Roman CYR"/>
          <w:sz w:val="28"/>
          <w:szCs w:val="28"/>
        </w:rPr>
        <w:t>иже должностного оклада руководителя структурного подразделения (филиалов).</w:t>
      </w:r>
    </w:p>
    <w:p w14:paraId="57E393CB" w14:textId="77777777" w:rsidR="00C54151" w:rsidRPr="005F280B" w:rsidRDefault="00C54151" w:rsidP="00D165A3">
      <w:pPr>
        <w:widowControl w:val="0"/>
        <w:shd w:val="clear" w:color="auto" w:fill="FFFFFF"/>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3.5.</w:t>
      </w:r>
      <w:r w:rsidRPr="005F280B">
        <w:rPr>
          <w:rFonts w:ascii="Times New Roman CYR" w:hAnsi="Times New Roman CYR" w:cs="Times New Roman CYR"/>
          <w:sz w:val="28"/>
          <w:szCs w:val="28"/>
        </w:rPr>
        <w:t>Персональный повышающий коэффициент руководителю учреждения устанавливается в порядке, установленном Отделом.</w:t>
      </w:r>
    </w:p>
    <w:p w14:paraId="57E393CC" w14:textId="77777777" w:rsidR="00C54151" w:rsidRPr="005F280B" w:rsidRDefault="00C54151" w:rsidP="00D165A3">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Размер персонального повышающего коэффициента – до 3,0.</w:t>
      </w:r>
    </w:p>
    <w:p w14:paraId="57E393CD" w14:textId="77777777" w:rsidR="00C54151" w:rsidRPr="005F280B" w:rsidRDefault="00C54151" w:rsidP="00D165A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3.6.</w:t>
      </w:r>
      <w:r w:rsidRPr="005F280B">
        <w:rPr>
          <w:rFonts w:ascii="Times New Roman CYR" w:hAnsi="Times New Roman CYR" w:cs="Times New Roman CYR"/>
          <w:sz w:val="28"/>
          <w:szCs w:val="28"/>
        </w:rPr>
        <w:t>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разделом 7 настоящего Положения.</w:t>
      </w:r>
    </w:p>
    <w:p w14:paraId="57E393CE" w14:textId="77777777" w:rsidR="00C54151" w:rsidRPr="005F280B" w:rsidRDefault="00C54151" w:rsidP="00D165A3">
      <w:pPr>
        <w:ind w:firstLine="709"/>
        <w:jc w:val="both"/>
        <w:rPr>
          <w:sz w:val="28"/>
          <w:szCs w:val="28"/>
        </w:rPr>
      </w:pPr>
      <w:r w:rsidRPr="005F280B">
        <w:rPr>
          <w:rFonts w:ascii="Times New Roman CYR" w:hAnsi="Times New Roman CYR" w:cs="Times New Roman CYR"/>
          <w:sz w:val="28"/>
          <w:szCs w:val="28"/>
        </w:rPr>
        <w:t>3.7.</w:t>
      </w:r>
      <w:r w:rsidRPr="005F280B">
        <w:rPr>
          <w:sz w:val="28"/>
          <w:szCs w:val="28"/>
        </w:rPr>
        <w:t xml:space="preserve">Руководителю учреждения выплаты стимулирующего характера устанавливаются Отделом. </w:t>
      </w:r>
    </w:p>
    <w:p w14:paraId="57E393CF" w14:textId="77777777" w:rsidR="00C54151" w:rsidRPr="005F280B" w:rsidRDefault="00C54151" w:rsidP="00D165A3">
      <w:pPr>
        <w:ind w:firstLine="709"/>
        <w:jc w:val="both"/>
        <w:rPr>
          <w:sz w:val="28"/>
          <w:szCs w:val="28"/>
        </w:rPr>
      </w:pPr>
      <w:r w:rsidRPr="005F280B">
        <w:rPr>
          <w:sz w:val="28"/>
          <w:szCs w:val="28"/>
        </w:rPr>
        <w:t>Размеры выплат стимулирующего характера определяются с учетом результатов деятельности учреждения и критериев оценки эффективности деятельности руководителя.</w:t>
      </w:r>
    </w:p>
    <w:p w14:paraId="57E393D0" w14:textId="77777777" w:rsidR="00C54151" w:rsidRPr="005F280B" w:rsidRDefault="00C54151" w:rsidP="00D165A3">
      <w:pPr>
        <w:ind w:firstLine="709"/>
        <w:jc w:val="both"/>
        <w:rPr>
          <w:sz w:val="28"/>
          <w:szCs w:val="28"/>
        </w:rPr>
      </w:pPr>
      <w:r w:rsidRPr="005F280B">
        <w:rPr>
          <w:sz w:val="28"/>
          <w:szCs w:val="28"/>
        </w:rPr>
        <w:t>Общая сумма выплат стимулирующего характера ограничивается соотношением средней заработной платы руководителя учреждения и средней заработной платы работников учреждения, установленным в соответствии с пунктом 3.2 настоящего Положения.</w:t>
      </w:r>
    </w:p>
    <w:p w14:paraId="57E393D1" w14:textId="77777777" w:rsidR="00C54151" w:rsidRPr="005F280B" w:rsidRDefault="00C54151" w:rsidP="00D165A3">
      <w:pPr>
        <w:ind w:firstLine="709"/>
        <w:jc w:val="both"/>
        <w:rPr>
          <w:sz w:val="28"/>
          <w:szCs w:val="28"/>
        </w:rPr>
      </w:pPr>
      <w:r w:rsidRPr="005F280B">
        <w:rPr>
          <w:sz w:val="28"/>
          <w:szCs w:val="28"/>
        </w:rPr>
        <w:t>3.8.Заместителям руководителя, главному бухгалтеру устанавливаются выплаты стимулирующего характера, предусмотренные разделом 8 настоящего Положения.</w:t>
      </w:r>
    </w:p>
    <w:p w14:paraId="57E393D2" w14:textId="77777777" w:rsidR="00C54151" w:rsidRDefault="00C54151" w:rsidP="002423AD">
      <w:pPr>
        <w:widowControl w:val="0"/>
        <w:autoSpaceDE w:val="0"/>
        <w:autoSpaceDN w:val="0"/>
        <w:adjustRightInd w:val="0"/>
        <w:jc w:val="center"/>
        <w:rPr>
          <w:rFonts w:ascii="Times New Roman CYR" w:hAnsi="Times New Roman CYR" w:cs="Times New Roman CYR"/>
          <w:sz w:val="28"/>
          <w:szCs w:val="28"/>
        </w:rPr>
      </w:pPr>
    </w:p>
    <w:p w14:paraId="57E393D3" w14:textId="77777777" w:rsidR="00C54151" w:rsidRPr="00442183" w:rsidRDefault="00C54151" w:rsidP="002423AD">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4.</w:t>
      </w:r>
      <w:r w:rsidRPr="00442183">
        <w:rPr>
          <w:rFonts w:ascii="Times New Roman CYR" w:hAnsi="Times New Roman CYR" w:cs="Times New Roman CYR"/>
          <w:b/>
          <w:sz w:val="28"/>
          <w:szCs w:val="28"/>
        </w:rPr>
        <w:tab/>
        <w:t>Условия оплаты труда общеотраслевых должностей служащих</w:t>
      </w:r>
    </w:p>
    <w:p w14:paraId="57E393D4" w14:textId="77777777" w:rsidR="00C54151" w:rsidRPr="00442183" w:rsidRDefault="00C54151" w:rsidP="002423AD">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 xml:space="preserve">и прочих должностей </w:t>
      </w:r>
    </w:p>
    <w:p w14:paraId="57E393D5" w14:textId="77777777" w:rsidR="00C54151" w:rsidRPr="005F280B" w:rsidRDefault="00C54151" w:rsidP="00D23A09">
      <w:pPr>
        <w:widowControl w:val="0"/>
        <w:autoSpaceDE w:val="0"/>
        <w:autoSpaceDN w:val="0"/>
        <w:adjustRightInd w:val="0"/>
        <w:rPr>
          <w:rFonts w:ascii="Times New Roman CYR" w:hAnsi="Times New Roman CYR" w:cs="Times New Roman CYR"/>
        </w:rPr>
      </w:pPr>
    </w:p>
    <w:p w14:paraId="57E393D6" w14:textId="77777777" w:rsidR="00C54151" w:rsidRPr="005F280B" w:rsidRDefault="00C54151" w:rsidP="00974D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4.1.</w:t>
      </w:r>
      <w:r w:rsidRPr="005F280B">
        <w:rPr>
          <w:rFonts w:ascii="Times New Roman CYR" w:hAnsi="Times New Roman CYR" w:cs="Times New Roman CYR"/>
          <w:sz w:val="28"/>
          <w:szCs w:val="28"/>
        </w:rPr>
        <w:t>Оклады работников, занимающих общеотраслевые должности служащих в Учреждени</w:t>
      </w:r>
      <w:r>
        <w:rPr>
          <w:rFonts w:ascii="Times New Roman CYR" w:hAnsi="Times New Roman CYR" w:cs="Times New Roman CYR"/>
          <w:sz w:val="28"/>
          <w:szCs w:val="28"/>
        </w:rPr>
        <w:t>и</w:t>
      </w:r>
      <w:r w:rsidRPr="005F280B">
        <w:rPr>
          <w:rFonts w:ascii="Times New Roman CYR" w:hAnsi="Times New Roman CYR" w:cs="Times New Roman CYR"/>
          <w:sz w:val="28"/>
          <w:szCs w:val="28"/>
        </w:rPr>
        <w:t>, устанавливаются в следующих размерах:</w:t>
      </w:r>
    </w:p>
    <w:p w14:paraId="57E393D7" w14:textId="77777777" w:rsidR="00C54151" w:rsidRPr="000E50E6" w:rsidRDefault="00C54151" w:rsidP="00974D26">
      <w:pPr>
        <w:widowControl w:val="0"/>
        <w:autoSpaceDE w:val="0"/>
        <w:autoSpaceDN w:val="0"/>
        <w:adjustRightInd w:val="0"/>
        <w:ind w:firstLine="709"/>
        <w:jc w:val="both"/>
        <w:rPr>
          <w:rFonts w:ascii="Times New Roman CYR" w:hAnsi="Times New Roman CYR" w:cs="Times New Roman CYR"/>
          <w:sz w:val="16"/>
          <w:szCs w:val="16"/>
        </w:rPr>
      </w:pPr>
    </w:p>
    <w:tbl>
      <w:tblPr>
        <w:tblW w:w="9823" w:type="dxa"/>
        <w:jc w:val="center"/>
        <w:tblLayout w:type="fixed"/>
        <w:tblCellMar>
          <w:left w:w="10" w:type="dxa"/>
          <w:right w:w="10" w:type="dxa"/>
        </w:tblCellMar>
        <w:tblLook w:val="0000" w:firstRow="0" w:lastRow="0" w:firstColumn="0" w:lastColumn="0" w:noHBand="0" w:noVBand="0"/>
      </w:tblPr>
      <w:tblGrid>
        <w:gridCol w:w="4866"/>
        <w:gridCol w:w="10"/>
        <w:gridCol w:w="1637"/>
        <w:gridCol w:w="10"/>
        <w:gridCol w:w="1630"/>
        <w:gridCol w:w="10"/>
        <w:gridCol w:w="1650"/>
        <w:gridCol w:w="10"/>
      </w:tblGrid>
      <w:tr w:rsidR="00C54151" w:rsidRPr="005F280B" w14:paraId="57E393DC" w14:textId="77777777">
        <w:trPr>
          <w:gridAfter w:val="1"/>
          <w:wAfter w:w="10" w:type="dxa"/>
          <w:trHeight w:val="840"/>
          <w:tblHeader/>
          <w:jc w:val="center"/>
        </w:trPr>
        <w:tc>
          <w:tcPr>
            <w:tcW w:w="4866" w:type="dxa"/>
            <w:tcBorders>
              <w:top w:val="single" w:sz="2" w:space="0" w:color="000000"/>
              <w:left w:val="single" w:sz="2" w:space="0" w:color="000000"/>
              <w:bottom w:val="single" w:sz="2" w:space="0" w:color="000000"/>
              <w:right w:val="single" w:sz="2" w:space="0" w:color="000000"/>
            </w:tcBorders>
            <w:vAlign w:val="center"/>
          </w:tcPr>
          <w:p w14:paraId="57E393D8" w14:textId="77777777" w:rsidR="00C54151" w:rsidRPr="005F280B" w:rsidRDefault="00C54151" w:rsidP="00D23A09">
            <w:pPr>
              <w:widowControl w:val="0"/>
              <w:autoSpaceDE w:val="0"/>
              <w:autoSpaceDN w:val="0"/>
              <w:adjustRightInd w:val="0"/>
              <w:jc w:val="center"/>
            </w:pPr>
            <w:r w:rsidRPr="005F280B">
              <w:t>Наименование должности, отнесенной к профессиональной квалификационной группе</w:t>
            </w:r>
          </w:p>
        </w:tc>
        <w:tc>
          <w:tcPr>
            <w:tcW w:w="1647" w:type="dxa"/>
            <w:gridSpan w:val="2"/>
            <w:tcBorders>
              <w:top w:val="single" w:sz="2" w:space="0" w:color="000000"/>
              <w:left w:val="single" w:sz="2" w:space="0" w:color="000000"/>
              <w:bottom w:val="single" w:sz="2" w:space="0" w:color="000000"/>
              <w:right w:val="single" w:sz="2" w:space="0" w:color="000000"/>
            </w:tcBorders>
            <w:vAlign w:val="center"/>
          </w:tcPr>
          <w:p w14:paraId="57E393D9" w14:textId="77777777" w:rsidR="00C54151" w:rsidRPr="005F280B" w:rsidRDefault="00C54151" w:rsidP="00D23A09">
            <w:pPr>
              <w:widowControl w:val="0"/>
              <w:autoSpaceDE w:val="0"/>
              <w:autoSpaceDN w:val="0"/>
              <w:adjustRightInd w:val="0"/>
              <w:jc w:val="center"/>
            </w:pPr>
            <w:r w:rsidRPr="005F280B">
              <w:t xml:space="preserve">Коэффициент для определения размера оклада </w:t>
            </w:r>
            <w:r w:rsidRPr="005F280B">
              <w:rPr>
                <w:b/>
                <w:bCs/>
              </w:rPr>
              <w:t>&lt;*&gt;</w:t>
            </w:r>
          </w:p>
        </w:tc>
        <w:tc>
          <w:tcPr>
            <w:tcW w:w="1640" w:type="dxa"/>
            <w:gridSpan w:val="2"/>
            <w:tcBorders>
              <w:top w:val="single" w:sz="2" w:space="0" w:color="000000"/>
              <w:left w:val="single" w:sz="2" w:space="0" w:color="000000"/>
              <w:bottom w:val="single" w:sz="2" w:space="0" w:color="000000"/>
              <w:right w:val="single" w:sz="2" w:space="0" w:color="000000"/>
            </w:tcBorders>
            <w:vAlign w:val="center"/>
          </w:tcPr>
          <w:p w14:paraId="57E393DA" w14:textId="77777777" w:rsidR="00C54151" w:rsidRPr="005F280B" w:rsidRDefault="00C54151" w:rsidP="00D23A09">
            <w:pPr>
              <w:widowControl w:val="0"/>
              <w:autoSpaceDE w:val="0"/>
              <w:autoSpaceDN w:val="0"/>
              <w:adjustRightInd w:val="0"/>
              <w:jc w:val="center"/>
            </w:pPr>
            <w:r w:rsidRPr="005F280B">
              <w:t>оклад, руб.</w:t>
            </w:r>
          </w:p>
        </w:tc>
        <w:tc>
          <w:tcPr>
            <w:tcW w:w="1660" w:type="dxa"/>
            <w:gridSpan w:val="2"/>
            <w:tcBorders>
              <w:top w:val="single" w:sz="2" w:space="0" w:color="000000"/>
              <w:left w:val="single" w:sz="2" w:space="0" w:color="000000"/>
              <w:bottom w:val="single" w:sz="2" w:space="0" w:color="000000"/>
              <w:right w:val="single" w:sz="2" w:space="0" w:color="000000"/>
            </w:tcBorders>
            <w:vAlign w:val="center"/>
          </w:tcPr>
          <w:p w14:paraId="57E393DB" w14:textId="77777777" w:rsidR="00C54151" w:rsidRPr="005F280B" w:rsidRDefault="00C54151" w:rsidP="00D23A09">
            <w:pPr>
              <w:widowControl w:val="0"/>
              <w:autoSpaceDE w:val="0"/>
              <w:autoSpaceDN w:val="0"/>
              <w:adjustRightInd w:val="0"/>
              <w:jc w:val="center"/>
            </w:pPr>
            <w:r w:rsidRPr="005F280B">
              <w:t>Повышающий коэффициент к окладу по занимаемой должности</w:t>
            </w:r>
          </w:p>
        </w:tc>
      </w:tr>
      <w:tr w:rsidR="00C54151" w:rsidRPr="005F280B" w14:paraId="57E393E1" w14:textId="77777777">
        <w:trPr>
          <w:gridAfter w:val="1"/>
          <w:wAfter w:w="10" w:type="dxa"/>
          <w:trHeight w:val="187"/>
          <w:tblHeader/>
          <w:jc w:val="center"/>
        </w:trPr>
        <w:tc>
          <w:tcPr>
            <w:tcW w:w="4866" w:type="dxa"/>
            <w:tcBorders>
              <w:top w:val="single" w:sz="2" w:space="0" w:color="000000"/>
              <w:left w:val="single" w:sz="2" w:space="0" w:color="000000"/>
              <w:bottom w:val="single" w:sz="2" w:space="0" w:color="000000"/>
              <w:right w:val="single" w:sz="2" w:space="0" w:color="000000"/>
            </w:tcBorders>
            <w:vAlign w:val="center"/>
          </w:tcPr>
          <w:p w14:paraId="57E393DD" w14:textId="77777777" w:rsidR="00C54151" w:rsidRPr="001F08AD" w:rsidRDefault="00C54151" w:rsidP="00D23A09">
            <w:pPr>
              <w:widowControl w:val="0"/>
              <w:autoSpaceDE w:val="0"/>
              <w:autoSpaceDN w:val="0"/>
              <w:adjustRightInd w:val="0"/>
              <w:jc w:val="center"/>
              <w:rPr>
                <w:b/>
                <w:i/>
              </w:rPr>
            </w:pPr>
            <w:r w:rsidRPr="001F08AD">
              <w:rPr>
                <w:b/>
                <w:i/>
              </w:rPr>
              <w:t>1</w:t>
            </w:r>
          </w:p>
        </w:tc>
        <w:tc>
          <w:tcPr>
            <w:tcW w:w="1647" w:type="dxa"/>
            <w:gridSpan w:val="2"/>
            <w:tcBorders>
              <w:top w:val="single" w:sz="2" w:space="0" w:color="000000"/>
              <w:left w:val="single" w:sz="2" w:space="0" w:color="000000"/>
              <w:bottom w:val="single" w:sz="2" w:space="0" w:color="000000"/>
              <w:right w:val="single" w:sz="2" w:space="0" w:color="000000"/>
            </w:tcBorders>
            <w:vAlign w:val="center"/>
          </w:tcPr>
          <w:p w14:paraId="57E393DE" w14:textId="77777777" w:rsidR="00C54151" w:rsidRPr="005F280B" w:rsidRDefault="00C54151" w:rsidP="00D23A09">
            <w:pPr>
              <w:widowControl w:val="0"/>
              <w:autoSpaceDE w:val="0"/>
              <w:autoSpaceDN w:val="0"/>
              <w:adjustRightInd w:val="0"/>
              <w:jc w:val="center"/>
            </w:pPr>
            <w:r w:rsidRPr="005F280B">
              <w:t>2</w:t>
            </w:r>
          </w:p>
        </w:tc>
        <w:tc>
          <w:tcPr>
            <w:tcW w:w="1640" w:type="dxa"/>
            <w:gridSpan w:val="2"/>
            <w:tcBorders>
              <w:top w:val="single" w:sz="2" w:space="0" w:color="000000"/>
              <w:left w:val="single" w:sz="2" w:space="0" w:color="000000"/>
              <w:bottom w:val="single" w:sz="2" w:space="0" w:color="000000"/>
              <w:right w:val="single" w:sz="2" w:space="0" w:color="000000"/>
            </w:tcBorders>
            <w:vAlign w:val="center"/>
          </w:tcPr>
          <w:p w14:paraId="57E393DF" w14:textId="77777777" w:rsidR="00C54151" w:rsidRPr="005F280B" w:rsidRDefault="00C54151" w:rsidP="00D23A09">
            <w:pPr>
              <w:widowControl w:val="0"/>
              <w:autoSpaceDE w:val="0"/>
              <w:autoSpaceDN w:val="0"/>
              <w:adjustRightInd w:val="0"/>
              <w:jc w:val="center"/>
            </w:pPr>
            <w:r w:rsidRPr="005F280B">
              <w:t>3</w:t>
            </w:r>
          </w:p>
        </w:tc>
        <w:tc>
          <w:tcPr>
            <w:tcW w:w="1660" w:type="dxa"/>
            <w:gridSpan w:val="2"/>
            <w:tcBorders>
              <w:top w:val="single" w:sz="2" w:space="0" w:color="000000"/>
              <w:left w:val="single" w:sz="2" w:space="0" w:color="000000"/>
              <w:bottom w:val="single" w:sz="2" w:space="0" w:color="000000"/>
              <w:right w:val="single" w:sz="2" w:space="0" w:color="000000"/>
            </w:tcBorders>
            <w:vAlign w:val="center"/>
          </w:tcPr>
          <w:p w14:paraId="57E393E0" w14:textId="77777777" w:rsidR="00C54151" w:rsidRPr="005F280B" w:rsidRDefault="00C54151" w:rsidP="00D23A09">
            <w:pPr>
              <w:widowControl w:val="0"/>
              <w:autoSpaceDE w:val="0"/>
              <w:autoSpaceDN w:val="0"/>
              <w:adjustRightInd w:val="0"/>
              <w:jc w:val="center"/>
            </w:pPr>
            <w:r w:rsidRPr="005F280B">
              <w:t>4</w:t>
            </w:r>
          </w:p>
        </w:tc>
      </w:tr>
      <w:tr w:rsidR="00C54151" w:rsidRPr="005F280B" w14:paraId="57E393EA" w14:textId="77777777">
        <w:trPr>
          <w:gridAfter w:val="1"/>
          <w:wAfter w:w="10" w:type="dxa"/>
          <w:trHeight w:val="600"/>
          <w:jc w:val="center"/>
        </w:trPr>
        <w:tc>
          <w:tcPr>
            <w:tcW w:w="4866" w:type="dxa"/>
            <w:tcBorders>
              <w:top w:val="single" w:sz="2" w:space="0" w:color="000000"/>
              <w:left w:val="single" w:sz="2" w:space="0" w:color="000000"/>
              <w:bottom w:val="single" w:sz="2" w:space="0" w:color="000000"/>
              <w:right w:val="single" w:sz="2" w:space="0" w:color="000000"/>
            </w:tcBorders>
          </w:tcPr>
          <w:p w14:paraId="57E393E2" w14:textId="77777777" w:rsidR="00C54151" w:rsidRPr="001F08AD" w:rsidRDefault="00C54151" w:rsidP="00D23A09">
            <w:pPr>
              <w:widowControl w:val="0"/>
              <w:autoSpaceDE w:val="0"/>
              <w:autoSpaceDN w:val="0"/>
              <w:adjustRightInd w:val="0"/>
              <w:jc w:val="both"/>
              <w:rPr>
                <w:b/>
                <w:i/>
              </w:rPr>
            </w:pPr>
            <w:r w:rsidRPr="001F08AD">
              <w:rPr>
                <w:b/>
                <w:i/>
              </w:rPr>
              <w:t>Должности, отнесенные к ПКГ "Общеотраслевые должности служащих первого уровня":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3E3" w14:textId="77777777" w:rsidR="00C54151" w:rsidRPr="005F280B" w:rsidRDefault="00C54151" w:rsidP="00544408">
            <w:pPr>
              <w:widowControl w:val="0"/>
              <w:autoSpaceDE w:val="0"/>
              <w:autoSpaceDN w:val="0"/>
              <w:adjustRightInd w:val="0"/>
              <w:jc w:val="center"/>
            </w:pPr>
          </w:p>
          <w:p w14:paraId="57E393E4" w14:textId="77777777" w:rsidR="00C54151" w:rsidRPr="005F280B" w:rsidRDefault="00C54151" w:rsidP="00544408">
            <w:pPr>
              <w:widowControl w:val="0"/>
              <w:autoSpaceDE w:val="0"/>
              <w:autoSpaceDN w:val="0"/>
              <w:adjustRightInd w:val="0"/>
              <w:jc w:val="center"/>
            </w:pPr>
          </w:p>
          <w:p w14:paraId="57E393E5" w14:textId="77777777" w:rsidR="00C54151" w:rsidRPr="005F280B" w:rsidRDefault="00C54151" w:rsidP="00544408">
            <w:pPr>
              <w:widowControl w:val="0"/>
              <w:autoSpaceDE w:val="0"/>
              <w:autoSpaceDN w:val="0"/>
              <w:adjustRightInd w:val="0"/>
              <w:jc w:val="center"/>
            </w:pPr>
            <w:r w:rsidRPr="005F280B">
              <w:t>1,03</w:t>
            </w:r>
          </w:p>
        </w:tc>
        <w:tc>
          <w:tcPr>
            <w:tcW w:w="1640" w:type="dxa"/>
            <w:gridSpan w:val="2"/>
            <w:tcBorders>
              <w:top w:val="single" w:sz="2" w:space="0" w:color="000000"/>
              <w:left w:val="single" w:sz="2" w:space="0" w:color="000000"/>
              <w:bottom w:val="single" w:sz="2" w:space="0" w:color="000000"/>
              <w:right w:val="single" w:sz="2" w:space="0" w:color="000000"/>
            </w:tcBorders>
          </w:tcPr>
          <w:p w14:paraId="57E393E6" w14:textId="77777777" w:rsidR="00C54151" w:rsidRPr="005F280B" w:rsidRDefault="00C54151" w:rsidP="00544408">
            <w:pPr>
              <w:widowControl w:val="0"/>
              <w:autoSpaceDE w:val="0"/>
              <w:autoSpaceDN w:val="0"/>
              <w:adjustRightInd w:val="0"/>
              <w:jc w:val="center"/>
            </w:pPr>
          </w:p>
          <w:p w14:paraId="57E393E7" w14:textId="77777777" w:rsidR="00C54151" w:rsidRPr="005F280B" w:rsidRDefault="00C54151" w:rsidP="00544408">
            <w:pPr>
              <w:widowControl w:val="0"/>
              <w:autoSpaceDE w:val="0"/>
              <w:autoSpaceDN w:val="0"/>
              <w:adjustRightInd w:val="0"/>
              <w:jc w:val="center"/>
            </w:pPr>
          </w:p>
          <w:p w14:paraId="57E393E8" w14:textId="77777777" w:rsidR="00C54151" w:rsidRPr="005F280B" w:rsidRDefault="00C54151" w:rsidP="00544408">
            <w:pPr>
              <w:widowControl w:val="0"/>
              <w:autoSpaceDE w:val="0"/>
              <w:autoSpaceDN w:val="0"/>
              <w:adjustRightInd w:val="0"/>
              <w:jc w:val="center"/>
            </w:pPr>
            <w:r w:rsidRPr="005F280B">
              <w:t>3914</w:t>
            </w:r>
          </w:p>
        </w:tc>
        <w:tc>
          <w:tcPr>
            <w:tcW w:w="1660" w:type="dxa"/>
            <w:gridSpan w:val="2"/>
            <w:tcBorders>
              <w:top w:val="single" w:sz="2" w:space="0" w:color="000000"/>
              <w:left w:val="single" w:sz="2" w:space="0" w:color="000000"/>
              <w:bottom w:val="single" w:sz="2" w:space="0" w:color="000000"/>
              <w:right w:val="single" w:sz="2" w:space="0" w:color="000000"/>
            </w:tcBorders>
          </w:tcPr>
          <w:p w14:paraId="57E393E9" w14:textId="77777777" w:rsidR="00C54151" w:rsidRPr="005F280B" w:rsidRDefault="00C54151" w:rsidP="00D23A09">
            <w:pPr>
              <w:widowControl w:val="0"/>
              <w:autoSpaceDE w:val="0"/>
              <w:autoSpaceDN w:val="0"/>
              <w:adjustRightInd w:val="0"/>
              <w:jc w:val="center"/>
            </w:pPr>
          </w:p>
        </w:tc>
      </w:tr>
      <w:tr w:rsidR="00C54151" w:rsidRPr="005F280B" w14:paraId="57E393F8" w14:textId="77777777">
        <w:trPr>
          <w:gridAfter w:val="1"/>
          <w:wAfter w:w="10" w:type="dxa"/>
          <w:trHeight w:val="2280"/>
          <w:jc w:val="center"/>
        </w:trPr>
        <w:tc>
          <w:tcPr>
            <w:tcW w:w="4866" w:type="dxa"/>
            <w:tcBorders>
              <w:top w:val="single" w:sz="2" w:space="0" w:color="000000"/>
              <w:left w:val="single" w:sz="2" w:space="0" w:color="000000"/>
              <w:bottom w:val="single" w:sz="2" w:space="0" w:color="000000"/>
              <w:right w:val="single" w:sz="2" w:space="0" w:color="000000"/>
            </w:tcBorders>
          </w:tcPr>
          <w:p w14:paraId="57E393EB" w14:textId="77777777" w:rsidR="00C54151" w:rsidRPr="005F280B" w:rsidRDefault="00C54151" w:rsidP="00D23A09">
            <w:pPr>
              <w:widowControl w:val="0"/>
              <w:autoSpaceDE w:val="0"/>
              <w:autoSpaceDN w:val="0"/>
              <w:adjustRightInd w:val="0"/>
            </w:pPr>
            <w:r w:rsidRPr="005F280B">
              <w:t>1 квалификационный уровень:</w:t>
            </w:r>
          </w:p>
          <w:p w14:paraId="57E393EC" w14:textId="77777777" w:rsidR="00C54151" w:rsidRPr="005F280B" w:rsidRDefault="00C54151" w:rsidP="00D23A09">
            <w:pPr>
              <w:widowControl w:val="0"/>
              <w:autoSpaceDE w:val="0"/>
              <w:autoSpaceDN w:val="0"/>
              <w:adjustRightInd w:val="0"/>
            </w:pPr>
            <w:r w:rsidRPr="005F280B">
              <w:t>дежурный,</w:t>
            </w:r>
          </w:p>
          <w:p w14:paraId="57E393ED" w14:textId="77777777" w:rsidR="00C54151" w:rsidRPr="005F280B" w:rsidRDefault="00C54151" w:rsidP="00D23A09">
            <w:pPr>
              <w:widowControl w:val="0"/>
              <w:autoSpaceDE w:val="0"/>
              <w:autoSpaceDN w:val="0"/>
              <w:adjustRightInd w:val="0"/>
            </w:pPr>
            <w:r w:rsidRPr="005F280B">
              <w:t>кассир,</w:t>
            </w:r>
          </w:p>
          <w:p w14:paraId="57E393EE" w14:textId="77777777" w:rsidR="00C54151" w:rsidRPr="005F280B" w:rsidRDefault="00C54151" w:rsidP="00D23A09">
            <w:pPr>
              <w:widowControl w:val="0"/>
              <w:autoSpaceDE w:val="0"/>
              <w:autoSpaceDN w:val="0"/>
              <w:adjustRightInd w:val="0"/>
            </w:pPr>
            <w:r w:rsidRPr="005F280B">
              <w:t>машинистка,</w:t>
            </w:r>
          </w:p>
          <w:p w14:paraId="57E393EF" w14:textId="77777777" w:rsidR="00C54151" w:rsidRPr="005F280B" w:rsidRDefault="00C54151" w:rsidP="00D23A09">
            <w:pPr>
              <w:widowControl w:val="0"/>
              <w:autoSpaceDE w:val="0"/>
              <w:autoSpaceDN w:val="0"/>
              <w:adjustRightInd w:val="0"/>
            </w:pPr>
            <w:r w:rsidRPr="005F280B">
              <w:t>секретарь,</w:t>
            </w:r>
          </w:p>
          <w:p w14:paraId="57E393F0" w14:textId="77777777" w:rsidR="00C54151" w:rsidRPr="005F280B" w:rsidRDefault="00C54151" w:rsidP="00D23A09">
            <w:pPr>
              <w:widowControl w:val="0"/>
              <w:autoSpaceDE w:val="0"/>
              <w:autoSpaceDN w:val="0"/>
              <w:adjustRightInd w:val="0"/>
            </w:pPr>
            <w:r w:rsidRPr="005F280B">
              <w:t>секретарь-машинистка,</w:t>
            </w:r>
          </w:p>
          <w:p w14:paraId="57E393F1" w14:textId="77777777" w:rsidR="00C54151" w:rsidRPr="005F280B" w:rsidRDefault="00C54151" w:rsidP="00D23A09">
            <w:pPr>
              <w:widowControl w:val="0"/>
              <w:autoSpaceDE w:val="0"/>
              <w:autoSpaceDN w:val="0"/>
              <w:adjustRightInd w:val="0"/>
            </w:pPr>
            <w:r w:rsidRPr="005F280B">
              <w:t>делопроизводитель, экспедитор,</w:t>
            </w:r>
          </w:p>
          <w:p w14:paraId="57E393F2" w14:textId="77777777" w:rsidR="00C54151" w:rsidRPr="005F280B" w:rsidRDefault="00C54151" w:rsidP="00D23A09">
            <w:pPr>
              <w:widowControl w:val="0"/>
              <w:autoSpaceDE w:val="0"/>
              <w:autoSpaceDN w:val="0"/>
              <w:adjustRightInd w:val="0"/>
            </w:pPr>
            <w:r w:rsidRPr="005F280B">
              <w:t>секретарь-стенографистка,</w:t>
            </w:r>
          </w:p>
          <w:p w14:paraId="57E393F3" w14:textId="77777777" w:rsidR="00C54151" w:rsidRPr="005F280B" w:rsidRDefault="00C54151" w:rsidP="00D23A09">
            <w:pPr>
              <w:widowControl w:val="0"/>
              <w:autoSpaceDE w:val="0"/>
              <w:autoSpaceDN w:val="0"/>
              <w:adjustRightInd w:val="0"/>
            </w:pPr>
            <w:r w:rsidRPr="005F280B">
              <w:t>табельщик,</w:t>
            </w:r>
          </w:p>
          <w:p w14:paraId="57E393F4" w14:textId="77777777" w:rsidR="00C54151" w:rsidRPr="005F280B" w:rsidRDefault="00C54151" w:rsidP="00D23A09">
            <w:pPr>
              <w:widowControl w:val="0"/>
              <w:autoSpaceDE w:val="0"/>
              <w:autoSpaceDN w:val="0"/>
              <w:adjustRightInd w:val="0"/>
            </w:pPr>
            <w:r w:rsidRPr="005F280B">
              <w:t>учетчик</w:t>
            </w:r>
          </w:p>
        </w:tc>
        <w:tc>
          <w:tcPr>
            <w:tcW w:w="1647" w:type="dxa"/>
            <w:gridSpan w:val="2"/>
            <w:tcBorders>
              <w:top w:val="single" w:sz="2" w:space="0" w:color="000000"/>
              <w:left w:val="single" w:sz="2" w:space="0" w:color="000000"/>
              <w:bottom w:val="single" w:sz="2" w:space="0" w:color="000000"/>
              <w:right w:val="single" w:sz="2" w:space="0" w:color="000000"/>
            </w:tcBorders>
          </w:tcPr>
          <w:p w14:paraId="57E393F5"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3F6" w14:textId="77777777" w:rsidR="00C54151" w:rsidRPr="005F280B" w:rsidRDefault="00C54151" w:rsidP="00D23A09">
            <w:pPr>
              <w:widowControl w:val="0"/>
              <w:autoSpaceDE w:val="0"/>
              <w:autoSpaceDN w:val="0"/>
              <w:adjustRightInd w:val="0"/>
              <w:jc w:val="center"/>
            </w:pPr>
            <w:r w:rsidRPr="005F280B">
              <w:t>3914</w:t>
            </w:r>
          </w:p>
        </w:tc>
        <w:tc>
          <w:tcPr>
            <w:tcW w:w="1660" w:type="dxa"/>
            <w:gridSpan w:val="2"/>
            <w:tcBorders>
              <w:top w:val="single" w:sz="2" w:space="0" w:color="000000"/>
              <w:left w:val="single" w:sz="2" w:space="0" w:color="000000"/>
              <w:bottom w:val="single" w:sz="2" w:space="0" w:color="000000"/>
              <w:right w:val="single" w:sz="2" w:space="0" w:color="000000"/>
            </w:tcBorders>
          </w:tcPr>
          <w:p w14:paraId="57E393F7" w14:textId="77777777" w:rsidR="00C54151" w:rsidRPr="005F280B" w:rsidRDefault="00C54151" w:rsidP="00D23A09">
            <w:pPr>
              <w:widowControl w:val="0"/>
              <w:autoSpaceDE w:val="0"/>
              <w:autoSpaceDN w:val="0"/>
              <w:adjustRightInd w:val="0"/>
              <w:jc w:val="center"/>
            </w:pPr>
            <w:r w:rsidRPr="005F280B">
              <w:t>-</w:t>
            </w:r>
          </w:p>
        </w:tc>
      </w:tr>
      <w:tr w:rsidR="00C54151" w:rsidRPr="005F280B" w14:paraId="57E393FE" w14:textId="77777777">
        <w:trPr>
          <w:gridAfter w:val="1"/>
          <w:wAfter w:w="10" w:type="dxa"/>
          <w:trHeight w:val="1200"/>
          <w:jc w:val="center"/>
        </w:trPr>
        <w:tc>
          <w:tcPr>
            <w:tcW w:w="4866" w:type="dxa"/>
            <w:tcBorders>
              <w:top w:val="single" w:sz="2" w:space="0" w:color="000000"/>
              <w:left w:val="single" w:sz="2" w:space="0" w:color="000000"/>
              <w:bottom w:val="single" w:sz="2" w:space="0" w:color="000000"/>
              <w:right w:val="single" w:sz="2" w:space="0" w:color="000000"/>
            </w:tcBorders>
          </w:tcPr>
          <w:p w14:paraId="57E393F9" w14:textId="77777777" w:rsidR="00C54151" w:rsidRPr="005F280B" w:rsidRDefault="00C54151" w:rsidP="00D23A09">
            <w:pPr>
              <w:widowControl w:val="0"/>
              <w:autoSpaceDE w:val="0"/>
              <w:autoSpaceDN w:val="0"/>
              <w:adjustRightInd w:val="0"/>
            </w:pPr>
            <w:r w:rsidRPr="005F280B">
              <w:lastRenderedPageBreak/>
              <w:t>2 квалификационный уровень:</w:t>
            </w:r>
          </w:p>
          <w:p w14:paraId="57E393FA" w14:textId="77777777" w:rsidR="00C54151" w:rsidRPr="005F280B" w:rsidRDefault="00C54151" w:rsidP="00D23A09">
            <w:pPr>
              <w:widowControl w:val="0"/>
              <w:autoSpaceDE w:val="0"/>
              <w:autoSpaceDN w:val="0"/>
              <w:adjustRightInd w:val="0"/>
            </w:pPr>
            <w:r w:rsidRPr="005F280B">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47" w:type="dxa"/>
            <w:gridSpan w:val="2"/>
            <w:tcBorders>
              <w:top w:val="single" w:sz="2" w:space="0" w:color="000000"/>
              <w:left w:val="single" w:sz="2" w:space="0" w:color="000000"/>
              <w:bottom w:val="single" w:sz="2" w:space="0" w:color="000000"/>
              <w:right w:val="single" w:sz="2" w:space="0" w:color="000000"/>
            </w:tcBorders>
          </w:tcPr>
          <w:p w14:paraId="57E393FB"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3FC" w14:textId="77777777" w:rsidR="00C54151" w:rsidRPr="005F280B" w:rsidRDefault="00C54151" w:rsidP="00D23A09">
            <w:pPr>
              <w:widowControl w:val="0"/>
              <w:autoSpaceDE w:val="0"/>
              <w:autoSpaceDN w:val="0"/>
              <w:adjustRightInd w:val="0"/>
              <w:jc w:val="center"/>
            </w:pPr>
            <w:r w:rsidRPr="005F280B">
              <w:t>3914</w:t>
            </w:r>
          </w:p>
        </w:tc>
        <w:tc>
          <w:tcPr>
            <w:tcW w:w="1660" w:type="dxa"/>
            <w:gridSpan w:val="2"/>
            <w:tcBorders>
              <w:top w:val="single" w:sz="2" w:space="0" w:color="000000"/>
              <w:left w:val="single" w:sz="2" w:space="0" w:color="000000"/>
              <w:bottom w:val="single" w:sz="2" w:space="0" w:color="000000"/>
              <w:right w:val="single" w:sz="2" w:space="0" w:color="000000"/>
            </w:tcBorders>
          </w:tcPr>
          <w:p w14:paraId="57E393FD" w14:textId="77777777" w:rsidR="00C54151" w:rsidRPr="005F280B" w:rsidRDefault="00C54151" w:rsidP="00D23A09">
            <w:pPr>
              <w:widowControl w:val="0"/>
              <w:autoSpaceDE w:val="0"/>
              <w:autoSpaceDN w:val="0"/>
              <w:adjustRightInd w:val="0"/>
              <w:jc w:val="center"/>
            </w:pPr>
            <w:r w:rsidRPr="005F280B">
              <w:t>0,05</w:t>
            </w:r>
          </w:p>
        </w:tc>
      </w:tr>
      <w:tr w:rsidR="00C54151" w:rsidRPr="005F280B" w14:paraId="57E39403" w14:textId="77777777">
        <w:trPr>
          <w:gridAfter w:val="1"/>
          <w:wAfter w:w="10" w:type="dxa"/>
          <w:trHeight w:val="600"/>
          <w:jc w:val="center"/>
        </w:trPr>
        <w:tc>
          <w:tcPr>
            <w:tcW w:w="4866" w:type="dxa"/>
            <w:tcBorders>
              <w:top w:val="single" w:sz="2" w:space="0" w:color="000000"/>
              <w:left w:val="single" w:sz="2" w:space="0" w:color="000000"/>
              <w:bottom w:val="single" w:sz="2" w:space="0" w:color="000000"/>
              <w:right w:val="single" w:sz="2" w:space="0" w:color="000000"/>
            </w:tcBorders>
          </w:tcPr>
          <w:p w14:paraId="57E393FF" w14:textId="77777777" w:rsidR="00C54151" w:rsidRPr="001F08AD" w:rsidRDefault="00C54151" w:rsidP="00D23A09">
            <w:pPr>
              <w:widowControl w:val="0"/>
              <w:autoSpaceDE w:val="0"/>
              <w:autoSpaceDN w:val="0"/>
              <w:adjustRightInd w:val="0"/>
              <w:rPr>
                <w:b/>
                <w:i/>
              </w:rPr>
            </w:pPr>
            <w:r w:rsidRPr="001F08AD">
              <w:rPr>
                <w:b/>
                <w:i/>
              </w:rPr>
              <w:t>Должности, отнесенные к ПКГ "Общеотраслевые должности служащих второго уровня":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00" w14:textId="77777777" w:rsidR="00C54151" w:rsidRPr="005F280B" w:rsidRDefault="00C54151" w:rsidP="00D23A09">
            <w:pPr>
              <w:widowControl w:val="0"/>
              <w:autoSpaceDE w:val="0"/>
              <w:autoSpaceDN w:val="0"/>
              <w:adjustRightInd w:val="0"/>
              <w:jc w:val="center"/>
            </w:pPr>
            <w:r w:rsidRPr="005F280B">
              <w:t>1,05</w:t>
            </w:r>
          </w:p>
        </w:tc>
        <w:tc>
          <w:tcPr>
            <w:tcW w:w="1640" w:type="dxa"/>
            <w:gridSpan w:val="2"/>
            <w:tcBorders>
              <w:top w:val="single" w:sz="2" w:space="0" w:color="000000"/>
              <w:left w:val="single" w:sz="2" w:space="0" w:color="000000"/>
              <w:bottom w:val="single" w:sz="2" w:space="0" w:color="000000"/>
              <w:right w:val="single" w:sz="2" w:space="0" w:color="000000"/>
            </w:tcBorders>
          </w:tcPr>
          <w:p w14:paraId="57E39401" w14:textId="77777777" w:rsidR="00C54151" w:rsidRPr="005F280B" w:rsidRDefault="00C54151" w:rsidP="00D23A09">
            <w:pPr>
              <w:widowControl w:val="0"/>
              <w:autoSpaceDE w:val="0"/>
              <w:autoSpaceDN w:val="0"/>
              <w:adjustRightInd w:val="0"/>
              <w:jc w:val="center"/>
            </w:pPr>
            <w:r w:rsidRPr="005F280B">
              <w:t>3990</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02" w14:textId="77777777" w:rsidR="00C54151" w:rsidRPr="005F280B" w:rsidRDefault="00C54151" w:rsidP="00D23A09">
            <w:pPr>
              <w:widowControl w:val="0"/>
              <w:autoSpaceDE w:val="0"/>
              <w:autoSpaceDN w:val="0"/>
              <w:adjustRightInd w:val="0"/>
              <w:jc w:val="center"/>
            </w:pPr>
          </w:p>
        </w:tc>
      </w:tr>
      <w:tr w:rsidR="00C54151" w:rsidRPr="005F280B" w14:paraId="57E39412" w14:textId="77777777">
        <w:trPr>
          <w:gridAfter w:val="1"/>
          <w:wAfter w:w="10" w:type="dxa"/>
          <w:trHeight w:val="2760"/>
          <w:jc w:val="center"/>
        </w:trPr>
        <w:tc>
          <w:tcPr>
            <w:tcW w:w="4866" w:type="dxa"/>
            <w:tcBorders>
              <w:top w:val="single" w:sz="2" w:space="0" w:color="000000"/>
              <w:left w:val="single" w:sz="2" w:space="0" w:color="000000"/>
              <w:bottom w:val="single" w:sz="2" w:space="0" w:color="000000"/>
              <w:right w:val="single" w:sz="2" w:space="0" w:color="000000"/>
            </w:tcBorders>
          </w:tcPr>
          <w:p w14:paraId="57E39404" w14:textId="77777777" w:rsidR="00C54151" w:rsidRPr="005F280B" w:rsidRDefault="00C54151" w:rsidP="00D23A09">
            <w:pPr>
              <w:widowControl w:val="0"/>
              <w:autoSpaceDE w:val="0"/>
              <w:autoSpaceDN w:val="0"/>
              <w:adjustRightInd w:val="0"/>
            </w:pPr>
            <w:r w:rsidRPr="005F280B">
              <w:t xml:space="preserve">1 квалификационный уровень: </w:t>
            </w:r>
          </w:p>
          <w:p w14:paraId="57E39405" w14:textId="77777777" w:rsidR="00C54151" w:rsidRPr="005F280B" w:rsidRDefault="00C54151" w:rsidP="00D23A09">
            <w:pPr>
              <w:widowControl w:val="0"/>
              <w:autoSpaceDE w:val="0"/>
              <w:autoSpaceDN w:val="0"/>
              <w:adjustRightInd w:val="0"/>
            </w:pPr>
            <w:r w:rsidRPr="005F280B">
              <w:t>администратор,</w:t>
            </w:r>
          </w:p>
          <w:p w14:paraId="57E39406" w14:textId="77777777" w:rsidR="00C54151" w:rsidRPr="005F280B" w:rsidRDefault="00C54151" w:rsidP="00D23A09">
            <w:pPr>
              <w:widowControl w:val="0"/>
              <w:autoSpaceDE w:val="0"/>
              <w:autoSpaceDN w:val="0"/>
              <w:adjustRightInd w:val="0"/>
            </w:pPr>
            <w:r w:rsidRPr="005F280B">
              <w:t>диспетчер,</w:t>
            </w:r>
          </w:p>
          <w:p w14:paraId="57E39407" w14:textId="77777777" w:rsidR="00C54151" w:rsidRPr="005F280B" w:rsidRDefault="00C54151" w:rsidP="00D23A09">
            <w:pPr>
              <w:widowControl w:val="0"/>
              <w:autoSpaceDE w:val="0"/>
              <w:autoSpaceDN w:val="0"/>
              <w:adjustRightInd w:val="0"/>
            </w:pPr>
            <w:r w:rsidRPr="005F280B">
              <w:t>техник,</w:t>
            </w:r>
          </w:p>
          <w:p w14:paraId="57E39408" w14:textId="77777777" w:rsidR="00C54151" w:rsidRPr="005F280B" w:rsidRDefault="00C54151" w:rsidP="00D23A09">
            <w:pPr>
              <w:widowControl w:val="0"/>
              <w:autoSpaceDE w:val="0"/>
              <w:autoSpaceDN w:val="0"/>
              <w:adjustRightInd w:val="0"/>
            </w:pPr>
            <w:r w:rsidRPr="005F280B">
              <w:t>инспектор по кадрам,</w:t>
            </w:r>
          </w:p>
          <w:p w14:paraId="57E39409" w14:textId="77777777" w:rsidR="00C54151" w:rsidRPr="005F280B" w:rsidRDefault="00C54151" w:rsidP="00D23A09">
            <w:pPr>
              <w:widowControl w:val="0"/>
              <w:autoSpaceDE w:val="0"/>
              <w:autoSpaceDN w:val="0"/>
              <w:adjustRightInd w:val="0"/>
            </w:pPr>
            <w:r w:rsidRPr="005F280B">
              <w:t>секретарь руководителя,</w:t>
            </w:r>
          </w:p>
          <w:p w14:paraId="57E3940A" w14:textId="77777777" w:rsidR="00C54151" w:rsidRPr="005F280B" w:rsidRDefault="00C54151" w:rsidP="00D23A09">
            <w:pPr>
              <w:widowControl w:val="0"/>
              <w:autoSpaceDE w:val="0"/>
              <w:autoSpaceDN w:val="0"/>
              <w:adjustRightInd w:val="0"/>
            </w:pPr>
            <w:r w:rsidRPr="005F280B">
              <w:t>техник по инструменту,</w:t>
            </w:r>
          </w:p>
          <w:p w14:paraId="57E3940B" w14:textId="77777777" w:rsidR="00C54151" w:rsidRPr="005F280B" w:rsidRDefault="00C54151" w:rsidP="00D23A09">
            <w:pPr>
              <w:widowControl w:val="0"/>
              <w:autoSpaceDE w:val="0"/>
              <w:autoSpaceDN w:val="0"/>
              <w:adjustRightInd w:val="0"/>
            </w:pPr>
            <w:r w:rsidRPr="005F280B">
              <w:t>техник по труду,</w:t>
            </w:r>
          </w:p>
          <w:p w14:paraId="57E3940C" w14:textId="77777777" w:rsidR="00C54151" w:rsidRPr="005F280B" w:rsidRDefault="00C54151" w:rsidP="00D23A09">
            <w:pPr>
              <w:widowControl w:val="0"/>
              <w:autoSpaceDE w:val="0"/>
              <w:autoSpaceDN w:val="0"/>
              <w:adjustRightInd w:val="0"/>
            </w:pPr>
            <w:r w:rsidRPr="005F280B">
              <w:t>техник-программист,</w:t>
            </w:r>
          </w:p>
          <w:p w14:paraId="57E3940D" w14:textId="77777777" w:rsidR="00C54151" w:rsidRPr="005F280B" w:rsidRDefault="00C54151" w:rsidP="00D23A09">
            <w:pPr>
              <w:widowControl w:val="0"/>
              <w:autoSpaceDE w:val="0"/>
              <w:autoSpaceDN w:val="0"/>
              <w:adjustRightInd w:val="0"/>
            </w:pPr>
            <w:r w:rsidRPr="005F280B">
              <w:t>техник по защите информации,</w:t>
            </w:r>
          </w:p>
          <w:p w14:paraId="57E3940E" w14:textId="77777777" w:rsidR="00C54151" w:rsidRPr="005F280B" w:rsidRDefault="00C54151" w:rsidP="00D23A09">
            <w:pPr>
              <w:widowControl w:val="0"/>
              <w:autoSpaceDE w:val="0"/>
              <w:autoSpaceDN w:val="0"/>
              <w:adjustRightInd w:val="0"/>
            </w:pPr>
            <w:r w:rsidRPr="005F280B">
              <w:t xml:space="preserve"> художник.</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0F"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10" w14:textId="77777777" w:rsidR="00C54151" w:rsidRPr="005F280B" w:rsidRDefault="00C54151" w:rsidP="00D23A09">
            <w:pPr>
              <w:widowControl w:val="0"/>
              <w:autoSpaceDE w:val="0"/>
              <w:autoSpaceDN w:val="0"/>
              <w:adjustRightInd w:val="0"/>
              <w:jc w:val="center"/>
            </w:pPr>
            <w:r w:rsidRPr="005F280B">
              <w:t>3990</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11" w14:textId="77777777" w:rsidR="00C54151" w:rsidRPr="005F280B" w:rsidRDefault="00C54151" w:rsidP="00D23A09">
            <w:pPr>
              <w:widowControl w:val="0"/>
              <w:autoSpaceDE w:val="0"/>
              <w:autoSpaceDN w:val="0"/>
              <w:adjustRightInd w:val="0"/>
              <w:jc w:val="center"/>
            </w:pPr>
            <w:r w:rsidRPr="005F280B">
              <w:t>-</w:t>
            </w:r>
          </w:p>
        </w:tc>
      </w:tr>
      <w:tr w:rsidR="00C54151" w:rsidRPr="005F280B" w14:paraId="57E3941C" w14:textId="77777777">
        <w:trPr>
          <w:gridAfter w:val="1"/>
          <w:wAfter w:w="10" w:type="dxa"/>
          <w:trHeight w:val="3600"/>
          <w:jc w:val="center"/>
        </w:trPr>
        <w:tc>
          <w:tcPr>
            <w:tcW w:w="4866" w:type="dxa"/>
            <w:tcBorders>
              <w:top w:val="single" w:sz="2" w:space="0" w:color="000000"/>
              <w:left w:val="single" w:sz="2" w:space="0" w:color="000000"/>
              <w:bottom w:val="single" w:sz="2" w:space="0" w:color="000000"/>
              <w:right w:val="single" w:sz="2" w:space="0" w:color="000000"/>
            </w:tcBorders>
          </w:tcPr>
          <w:p w14:paraId="57E39413" w14:textId="77777777" w:rsidR="00C54151" w:rsidRPr="005F280B" w:rsidRDefault="00C54151" w:rsidP="00D23A09">
            <w:pPr>
              <w:widowControl w:val="0"/>
              <w:autoSpaceDE w:val="0"/>
              <w:autoSpaceDN w:val="0"/>
              <w:adjustRightInd w:val="0"/>
            </w:pPr>
            <w:r w:rsidRPr="005F280B">
              <w:t>2 квалификационный уровень:</w:t>
            </w:r>
          </w:p>
          <w:p w14:paraId="57E39414" w14:textId="77777777" w:rsidR="00C54151" w:rsidRPr="005F280B" w:rsidRDefault="00C54151" w:rsidP="00D23A09">
            <w:pPr>
              <w:widowControl w:val="0"/>
              <w:autoSpaceDE w:val="0"/>
              <w:autoSpaceDN w:val="0"/>
              <w:adjustRightInd w:val="0"/>
            </w:pPr>
            <w:r w:rsidRPr="005F280B">
              <w:t>заведующий архивом,</w:t>
            </w:r>
          </w:p>
          <w:p w14:paraId="57E39415" w14:textId="77777777" w:rsidR="00C54151" w:rsidRPr="005F280B" w:rsidRDefault="00C54151" w:rsidP="00D23A09">
            <w:pPr>
              <w:widowControl w:val="0"/>
              <w:autoSpaceDE w:val="0"/>
              <w:autoSpaceDN w:val="0"/>
              <w:adjustRightInd w:val="0"/>
            </w:pPr>
            <w:r w:rsidRPr="005F280B">
              <w:t>заведующий канцелярией, заведующий фотолабораторией, заведующий хозяйством,</w:t>
            </w:r>
          </w:p>
          <w:p w14:paraId="57E39416" w14:textId="77777777" w:rsidR="00C54151" w:rsidRPr="005F280B" w:rsidRDefault="00C54151" w:rsidP="00D23A09">
            <w:pPr>
              <w:widowControl w:val="0"/>
              <w:autoSpaceDE w:val="0"/>
              <w:autoSpaceDN w:val="0"/>
              <w:adjustRightInd w:val="0"/>
            </w:pPr>
            <w:r w:rsidRPr="005F280B">
              <w:t>заведующий складом;</w:t>
            </w:r>
          </w:p>
          <w:p w14:paraId="57E39417" w14:textId="77777777" w:rsidR="00C54151" w:rsidRPr="005F280B" w:rsidRDefault="00C54151" w:rsidP="00D23A09">
            <w:pPr>
              <w:widowControl w:val="0"/>
              <w:autoSpaceDE w:val="0"/>
              <w:autoSpaceDN w:val="0"/>
              <w:adjustRightInd w:val="0"/>
            </w:pPr>
            <w:r w:rsidRPr="005F280B">
              <w:t xml:space="preserve">должности служащих первого квалификационного уровня, по которым устанавливается производное должностное наименование "старший"; </w:t>
            </w:r>
          </w:p>
          <w:p w14:paraId="57E39418" w14:textId="77777777" w:rsidR="00C54151" w:rsidRPr="005F280B" w:rsidRDefault="00C54151" w:rsidP="00D23A09">
            <w:pPr>
              <w:widowControl w:val="0"/>
              <w:autoSpaceDE w:val="0"/>
              <w:autoSpaceDN w:val="0"/>
              <w:adjustRightInd w:val="0"/>
            </w:pPr>
            <w:r w:rsidRPr="005F280B">
              <w:t>должности служащих первого квалификационного уровня, по которым устанавливается II внутридолжностная категория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19" w14:textId="77777777" w:rsidR="00C54151" w:rsidRPr="005F280B" w:rsidRDefault="00C54151" w:rsidP="00D23A09">
            <w:pPr>
              <w:widowControl w:val="0"/>
              <w:autoSpaceDE w:val="0"/>
              <w:autoSpaceDN w:val="0"/>
              <w:adjustRightInd w:val="0"/>
              <w:jc w:val="right"/>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1A" w14:textId="77777777" w:rsidR="00C54151" w:rsidRPr="005F280B" w:rsidRDefault="00C54151" w:rsidP="00D23A09">
            <w:pPr>
              <w:widowControl w:val="0"/>
              <w:autoSpaceDE w:val="0"/>
              <w:autoSpaceDN w:val="0"/>
              <w:adjustRightInd w:val="0"/>
              <w:jc w:val="center"/>
            </w:pPr>
            <w:r w:rsidRPr="005F280B">
              <w:t>3990</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1B" w14:textId="77777777" w:rsidR="00C54151" w:rsidRPr="005F280B" w:rsidRDefault="00C54151" w:rsidP="00D23A09">
            <w:pPr>
              <w:widowControl w:val="0"/>
              <w:autoSpaceDE w:val="0"/>
              <w:autoSpaceDN w:val="0"/>
              <w:adjustRightInd w:val="0"/>
              <w:jc w:val="center"/>
            </w:pPr>
            <w:r w:rsidRPr="005F280B">
              <w:t>0,05</w:t>
            </w:r>
          </w:p>
        </w:tc>
      </w:tr>
      <w:tr w:rsidR="00C54151" w:rsidRPr="005F280B" w14:paraId="57E39423" w14:textId="77777777">
        <w:trPr>
          <w:gridAfter w:val="1"/>
          <w:wAfter w:w="10" w:type="dxa"/>
          <w:trHeight w:val="1028"/>
          <w:jc w:val="center"/>
        </w:trPr>
        <w:tc>
          <w:tcPr>
            <w:tcW w:w="4866" w:type="dxa"/>
            <w:tcBorders>
              <w:top w:val="single" w:sz="2" w:space="0" w:color="000000"/>
              <w:left w:val="single" w:sz="2" w:space="0" w:color="000000"/>
              <w:bottom w:val="single" w:sz="2" w:space="0" w:color="000000"/>
              <w:right w:val="single" w:sz="2" w:space="0" w:color="000000"/>
            </w:tcBorders>
          </w:tcPr>
          <w:p w14:paraId="57E3941D" w14:textId="77777777" w:rsidR="00C54151" w:rsidRPr="005F280B" w:rsidRDefault="00C54151" w:rsidP="00D23A09">
            <w:pPr>
              <w:widowControl w:val="0"/>
              <w:autoSpaceDE w:val="0"/>
              <w:autoSpaceDN w:val="0"/>
              <w:adjustRightInd w:val="0"/>
            </w:pPr>
            <w:r w:rsidRPr="005F280B">
              <w:t xml:space="preserve">3 квалификационный уровень: </w:t>
            </w:r>
          </w:p>
          <w:p w14:paraId="57E3941E" w14:textId="77777777" w:rsidR="00C54151" w:rsidRPr="005F280B" w:rsidRDefault="00C54151" w:rsidP="00D23A09">
            <w:pPr>
              <w:widowControl w:val="0"/>
              <w:autoSpaceDE w:val="0"/>
              <w:autoSpaceDN w:val="0"/>
              <w:adjustRightInd w:val="0"/>
            </w:pPr>
            <w:r w:rsidRPr="005F280B">
              <w:t>заведующий столовой,</w:t>
            </w:r>
          </w:p>
          <w:p w14:paraId="57E3941F" w14:textId="77777777" w:rsidR="00C54151" w:rsidRPr="005F280B" w:rsidRDefault="00C54151" w:rsidP="00D23A09">
            <w:pPr>
              <w:widowControl w:val="0"/>
              <w:autoSpaceDE w:val="0"/>
              <w:autoSpaceDN w:val="0"/>
              <w:adjustRightInd w:val="0"/>
            </w:pPr>
            <w:r w:rsidRPr="005F280B">
              <w:t>заведующий производством (шеф-повар), должности служащих первого квалификационного уровня, по которым устанавливается I внутридолжностная категория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20" w14:textId="77777777" w:rsidR="00C54151" w:rsidRPr="005F280B" w:rsidRDefault="00C54151" w:rsidP="00D23A09">
            <w:pPr>
              <w:widowControl w:val="0"/>
              <w:autoSpaceDE w:val="0"/>
              <w:autoSpaceDN w:val="0"/>
              <w:adjustRightInd w:val="0"/>
              <w:jc w:val="right"/>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21" w14:textId="77777777" w:rsidR="00C54151" w:rsidRPr="005F280B" w:rsidRDefault="00C54151" w:rsidP="00D23A09">
            <w:pPr>
              <w:widowControl w:val="0"/>
              <w:autoSpaceDE w:val="0"/>
              <w:autoSpaceDN w:val="0"/>
              <w:adjustRightInd w:val="0"/>
              <w:jc w:val="center"/>
            </w:pPr>
            <w:r w:rsidRPr="005F280B">
              <w:t>3990</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22" w14:textId="77777777" w:rsidR="00C54151" w:rsidRPr="005F280B" w:rsidRDefault="00C54151" w:rsidP="00D23A09">
            <w:pPr>
              <w:widowControl w:val="0"/>
              <w:autoSpaceDE w:val="0"/>
              <w:autoSpaceDN w:val="0"/>
              <w:adjustRightInd w:val="0"/>
              <w:jc w:val="center"/>
            </w:pPr>
            <w:r w:rsidRPr="005F280B">
              <w:t>0,10</w:t>
            </w:r>
          </w:p>
        </w:tc>
      </w:tr>
      <w:tr w:rsidR="00C54151" w:rsidRPr="005F280B" w14:paraId="57E39428" w14:textId="77777777">
        <w:trPr>
          <w:gridAfter w:val="1"/>
          <w:wAfter w:w="10" w:type="dxa"/>
          <w:trHeight w:val="380"/>
          <w:jc w:val="center"/>
        </w:trPr>
        <w:tc>
          <w:tcPr>
            <w:tcW w:w="4866" w:type="dxa"/>
            <w:tcBorders>
              <w:top w:val="single" w:sz="2" w:space="0" w:color="000000"/>
              <w:left w:val="single" w:sz="2" w:space="0" w:color="000000"/>
              <w:bottom w:val="single" w:sz="2" w:space="0" w:color="000000"/>
              <w:right w:val="single" w:sz="2" w:space="0" w:color="000000"/>
            </w:tcBorders>
          </w:tcPr>
          <w:p w14:paraId="57E39424" w14:textId="77777777" w:rsidR="00C54151" w:rsidRPr="005F280B" w:rsidRDefault="00C54151" w:rsidP="00D23A09">
            <w:pPr>
              <w:widowControl w:val="0"/>
              <w:autoSpaceDE w:val="0"/>
              <w:autoSpaceDN w:val="0"/>
              <w:adjustRightInd w:val="0"/>
            </w:pPr>
            <w:r w:rsidRPr="005F280B">
              <w:t>4 квалификационный уровень: механик, должности служащих первого квалификационного уровня, по которым может устанавливаться производное наименование «ведущий»</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25" w14:textId="77777777" w:rsidR="00C54151" w:rsidRPr="005F280B" w:rsidRDefault="00C54151" w:rsidP="00D23A09">
            <w:pPr>
              <w:widowControl w:val="0"/>
              <w:autoSpaceDE w:val="0"/>
              <w:autoSpaceDN w:val="0"/>
              <w:adjustRightInd w:val="0"/>
              <w:jc w:val="right"/>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26" w14:textId="77777777" w:rsidR="00C54151" w:rsidRPr="005F280B" w:rsidRDefault="00C54151" w:rsidP="00D23A09">
            <w:pPr>
              <w:widowControl w:val="0"/>
              <w:autoSpaceDE w:val="0"/>
              <w:autoSpaceDN w:val="0"/>
              <w:adjustRightInd w:val="0"/>
              <w:jc w:val="center"/>
            </w:pPr>
            <w:r w:rsidRPr="005F280B">
              <w:t>3990</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27" w14:textId="77777777" w:rsidR="00C54151" w:rsidRPr="005F280B" w:rsidRDefault="00C54151" w:rsidP="00D23A09">
            <w:pPr>
              <w:widowControl w:val="0"/>
              <w:autoSpaceDE w:val="0"/>
              <w:autoSpaceDN w:val="0"/>
              <w:adjustRightInd w:val="0"/>
              <w:jc w:val="center"/>
            </w:pPr>
            <w:r w:rsidRPr="005F280B">
              <w:t>0,15</w:t>
            </w:r>
          </w:p>
        </w:tc>
      </w:tr>
      <w:tr w:rsidR="00C54151" w:rsidRPr="005F280B" w14:paraId="57E3942D" w14:textId="77777777">
        <w:trPr>
          <w:gridAfter w:val="1"/>
          <w:wAfter w:w="10" w:type="dxa"/>
          <w:trHeight w:val="600"/>
          <w:jc w:val="center"/>
        </w:trPr>
        <w:tc>
          <w:tcPr>
            <w:tcW w:w="4866" w:type="dxa"/>
            <w:tcBorders>
              <w:top w:val="single" w:sz="2" w:space="0" w:color="000000"/>
              <w:left w:val="single" w:sz="2" w:space="0" w:color="000000"/>
              <w:bottom w:val="single" w:sz="2" w:space="0" w:color="000000"/>
              <w:right w:val="single" w:sz="2" w:space="0" w:color="000000"/>
            </w:tcBorders>
          </w:tcPr>
          <w:p w14:paraId="57E39429" w14:textId="77777777" w:rsidR="00C54151" w:rsidRPr="001F08AD" w:rsidRDefault="00C54151" w:rsidP="00D23A09">
            <w:pPr>
              <w:widowControl w:val="0"/>
              <w:autoSpaceDE w:val="0"/>
              <w:autoSpaceDN w:val="0"/>
              <w:adjustRightInd w:val="0"/>
              <w:jc w:val="both"/>
              <w:rPr>
                <w:b/>
                <w:i/>
              </w:rPr>
            </w:pPr>
            <w:r w:rsidRPr="001F08AD">
              <w:rPr>
                <w:b/>
                <w:i/>
              </w:rPr>
              <w:t xml:space="preserve">Должности, отнесенные к ПКГ "Общеотраслевые должности служащих </w:t>
            </w:r>
            <w:r w:rsidRPr="001F08AD">
              <w:rPr>
                <w:b/>
                <w:i/>
              </w:rPr>
              <w:lastRenderedPageBreak/>
              <w:t>третьего уровня":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2A" w14:textId="77777777" w:rsidR="00C54151" w:rsidRPr="005F280B" w:rsidRDefault="00C54151" w:rsidP="00D23A09">
            <w:pPr>
              <w:widowControl w:val="0"/>
              <w:autoSpaceDE w:val="0"/>
              <w:autoSpaceDN w:val="0"/>
              <w:adjustRightInd w:val="0"/>
              <w:jc w:val="center"/>
            </w:pPr>
            <w:r w:rsidRPr="005F280B">
              <w:lastRenderedPageBreak/>
              <w:t>1,37</w:t>
            </w:r>
          </w:p>
        </w:tc>
        <w:tc>
          <w:tcPr>
            <w:tcW w:w="1640" w:type="dxa"/>
            <w:gridSpan w:val="2"/>
            <w:tcBorders>
              <w:top w:val="single" w:sz="2" w:space="0" w:color="000000"/>
              <w:left w:val="single" w:sz="2" w:space="0" w:color="000000"/>
              <w:bottom w:val="single" w:sz="2" w:space="0" w:color="000000"/>
              <w:right w:val="single" w:sz="2" w:space="0" w:color="000000"/>
            </w:tcBorders>
          </w:tcPr>
          <w:p w14:paraId="57E3942B" w14:textId="77777777" w:rsidR="00C54151" w:rsidRPr="005F280B" w:rsidRDefault="00C54151" w:rsidP="00D23A09">
            <w:pPr>
              <w:widowControl w:val="0"/>
              <w:autoSpaceDE w:val="0"/>
              <w:autoSpaceDN w:val="0"/>
              <w:adjustRightInd w:val="0"/>
              <w:jc w:val="center"/>
            </w:pPr>
            <w:r w:rsidRPr="005F280B">
              <w:t>5206</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2C" w14:textId="77777777" w:rsidR="00C54151" w:rsidRPr="005F280B" w:rsidRDefault="00C54151" w:rsidP="00D23A09">
            <w:pPr>
              <w:widowControl w:val="0"/>
              <w:autoSpaceDE w:val="0"/>
              <w:autoSpaceDN w:val="0"/>
              <w:adjustRightInd w:val="0"/>
              <w:jc w:val="right"/>
            </w:pPr>
          </w:p>
        </w:tc>
      </w:tr>
      <w:tr w:rsidR="00C54151" w:rsidRPr="005F280B" w14:paraId="57E3943B" w14:textId="77777777">
        <w:trPr>
          <w:gridAfter w:val="1"/>
          <w:wAfter w:w="10" w:type="dxa"/>
          <w:trHeight w:val="2280"/>
          <w:jc w:val="center"/>
        </w:trPr>
        <w:tc>
          <w:tcPr>
            <w:tcW w:w="4866" w:type="dxa"/>
            <w:tcBorders>
              <w:top w:val="single" w:sz="2" w:space="0" w:color="000000"/>
              <w:left w:val="single" w:sz="2" w:space="0" w:color="000000"/>
              <w:bottom w:val="single" w:sz="2" w:space="0" w:color="000000"/>
              <w:right w:val="single" w:sz="2" w:space="0" w:color="000000"/>
            </w:tcBorders>
          </w:tcPr>
          <w:p w14:paraId="57E3942E" w14:textId="77777777" w:rsidR="00C54151" w:rsidRPr="005F280B" w:rsidRDefault="00C54151" w:rsidP="00D23A09">
            <w:pPr>
              <w:widowControl w:val="0"/>
              <w:autoSpaceDE w:val="0"/>
              <w:autoSpaceDN w:val="0"/>
              <w:adjustRightInd w:val="0"/>
            </w:pPr>
            <w:r w:rsidRPr="005F280B">
              <w:lastRenderedPageBreak/>
              <w:t>1 квалификационный уровень:                  инженер,</w:t>
            </w:r>
          </w:p>
          <w:p w14:paraId="57E3942F" w14:textId="77777777" w:rsidR="00C54151" w:rsidRPr="005F280B" w:rsidRDefault="00C54151" w:rsidP="00D23A09">
            <w:pPr>
              <w:widowControl w:val="0"/>
              <w:autoSpaceDE w:val="0"/>
              <w:autoSpaceDN w:val="0"/>
              <w:adjustRightInd w:val="0"/>
            </w:pPr>
            <w:r w:rsidRPr="005F280B">
              <w:t>бухгалтер,</w:t>
            </w:r>
          </w:p>
          <w:p w14:paraId="57E39430" w14:textId="77777777" w:rsidR="00C54151" w:rsidRPr="005F280B" w:rsidRDefault="00C54151" w:rsidP="00D23A09">
            <w:pPr>
              <w:widowControl w:val="0"/>
              <w:autoSpaceDE w:val="0"/>
              <w:autoSpaceDN w:val="0"/>
              <w:adjustRightInd w:val="0"/>
            </w:pPr>
            <w:r w:rsidRPr="005F280B">
              <w:t>бухгалтер-ревизор,</w:t>
            </w:r>
          </w:p>
          <w:p w14:paraId="57E39431" w14:textId="77777777" w:rsidR="00C54151" w:rsidRPr="005F280B" w:rsidRDefault="00C54151" w:rsidP="00D23A09">
            <w:pPr>
              <w:widowControl w:val="0"/>
              <w:autoSpaceDE w:val="0"/>
              <w:autoSpaceDN w:val="0"/>
              <w:adjustRightInd w:val="0"/>
            </w:pPr>
            <w:r w:rsidRPr="005F280B">
              <w:t>документовед,</w:t>
            </w:r>
          </w:p>
          <w:p w14:paraId="57E39432" w14:textId="77777777" w:rsidR="00C54151" w:rsidRPr="005F280B" w:rsidRDefault="00C54151" w:rsidP="00D23A09">
            <w:pPr>
              <w:widowControl w:val="0"/>
              <w:autoSpaceDE w:val="0"/>
              <w:autoSpaceDN w:val="0"/>
              <w:adjustRightInd w:val="0"/>
            </w:pPr>
            <w:r w:rsidRPr="005F280B">
              <w:t>менеджер,</w:t>
            </w:r>
          </w:p>
          <w:p w14:paraId="57E39433" w14:textId="77777777" w:rsidR="00C54151" w:rsidRPr="005F280B" w:rsidRDefault="00C54151" w:rsidP="00D23A09">
            <w:pPr>
              <w:widowControl w:val="0"/>
              <w:autoSpaceDE w:val="0"/>
              <w:autoSpaceDN w:val="0"/>
              <w:adjustRightInd w:val="0"/>
            </w:pPr>
            <w:r w:rsidRPr="005F280B">
              <w:t>экономист,</w:t>
            </w:r>
          </w:p>
          <w:p w14:paraId="57E39434" w14:textId="77777777" w:rsidR="00C54151" w:rsidRPr="005F280B" w:rsidRDefault="00C54151" w:rsidP="00D23A09">
            <w:pPr>
              <w:widowControl w:val="0"/>
              <w:autoSpaceDE w:val="0"/>
              <w:autoSpaceDN w:val="0"/>
              <w:adjustRightInd w:val="0"/>
            </w:pPr>
            <w:r w:rsidRPr="005F280B">
              <w:t>юрисконсульт,</w:t>
            </w:r>
          </w:p>
          <w:p w14:paraId="57E39435" w14:textId="77777777" w:rsidR="00C54151" w:rsidRPr="005F280B" w:rsidRDefault="00C54151" w:rsidP="00D23A09">
            <w:pPr>
              <w:widowControl w:val="0"/>
              <w:autoSpaceDE w:val="0"/>
              <w:autoSpaceDN w:val="0"/>
              <w:adjustRightInd w:val="0"/>
            </w:pPr>
            <w:r w:rsidRPr="005F280B">
              <w:t>специалист по кадрам,</w:t>
            </w:r>
          </w:p>
          <w:p w14:paraId="57E39436" w14:textId="77777777" w:rsidR="00C54151" w:rsidRPr="005F280B" w:rsidRDefault="00C54151" w:rsidP="00D23A09">
            <w:pPr>
              <w:widowControl w:val="0"/>
              <w:autoSpaceDE w:val="0"/>
              <w:autoSpaceDN w:val="0"/>
              <w:adjustRightInd w:val="0"/>
            </w:pPr>
            <w:r w:rsidRPr="005F280B">
              <w:t>специалист по маркетингу,</w:t>
            </w:r>
          </w:p>
          <w:p w14:paraId="57E39437" w14:textId="77777777" w:rsidR="00C54151" w:rsidRPr="005F280B" w:rsidRDefault="00C54151" w:rsidP="00D23A09">
            <w:pPr>
              <w:widowControl w:val="0"/>
              <w:autoSpaceDE w:val="0"/>
              <w:autoSpaceDN w:val="0"/>
              <w:adjustRightInd w:val="0"/>
            </w:pPr>
            <w:r w:rsidRPr="005F280B">
              <w:t>специалист по связям с общественностью</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38" w14:textId="77777777" w:rsidR="00C54151" w:rsidRPr="005F280B" w:rsidRDefault="00C54151" w:rsidP="00D23A09">
            <w:pPr>
              <w:widowControl w:val="0"/>
              <w:autoSpaceDE w:val="0"/>
              <w:autoSpaceDN w:val="0"/>
              <w:adjustRightInd w:val="0"/>
              <w:jc w:val="right"/>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39" w14:textId="77777777" w:rsidR="00C54151" w:rsidRPr="005F280B" w:rsidRDefault="00C54151" w:rsidP="00D23A09">
            <w:pPr>
              <w:widowControl w:val="0"/>
              <w:autoSpaceDE w:val="0"/>
              <w:autoSpaceDN w:val="0"/>
              <w:adjustRightInd w:val="0"/>
              <w:jc w:val="center"/>
            </w:pPr>
            <w:r w:rsidRPr="005F280B">
              <w:t>5206</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3A" w14:textId="77777777" w:rsidR="00C54151" w:rsidRPr="005F280B" w:rsidRDefault="00C54151" w:rsidP="00D23A09">
            <w:pPr>
              <w:widowControl w:val="0"/>
              <w:autoSpaceDE w:val="0"/>
              <w:autoSpaceDN w:val="0"/>
              <w:adjustRightInd w:val="0"/>
              <w:jc w:val="center"/>
            </w:pPr>
            <w:r w:rsidRPr="005F280B">
              <w:t>-</w:t>
            </w:r>
          </w:p>
        </w:tc>
      </w:tr>
      <w:tr w:rsidR="00C54151" w:rsidRPr="005F280B" w14:paraId="57E39441" w14:textId="77777777">
        <w:trPr>
          <w:gridAfter w:val="1"/>
          <w:wAfter w:w="10" w:type="dxa"/>
          <w:trHeight w:val="1200"/>
          <w:jc w:val="center"/>
        </w:trPr>
        <w:tc>
          <w:tcPr>
            <w:tcW w:w="4866" w:type="dxa"/>
            <w:tcBorders>
              <w:top w:val="single" w:sz="2" w:space="0" w:color="000000"/>
              <w:left w:val="single" w:sz="2" w:space="0" w:color="000000"/>
              <w:bottom w:val="single" w:sz="2" w:space="0" w:color="000000"/>
              <w:right w:val="single" w:sz="2" w:space="0" w:color="000000"/>
            </w:tcBorders>
          </w:tcPr>
          <w:p w14:paraId="57E3943C" w14:textId="77777777" w:rsidR="00C54151" w:rsidRPr="005F280B" w:rsidRDefault="00C54151" w:rsidP="00D23A09">
            <w:pPr>
              <w:widowControl w:val="0"/>
              <w:autoSpaceDE w:val="0"/>
              <w:autoSpaceDN w:val="0"/>
              <w:adjustRightInd w:val="0"/>
            </w:pPr>
            <w:r w:rsidRPr="005F280B">
              <w:t>2 квалификационный уровень: должности служащих первого квалификационного уровня, по которым может устанавливаться</w:t>
            </w:r>
          </w:p>
          <w:p w14:paraId="57E3943D" w14:textId="77777777" w:rsidR="00C54151" w:rsidRPr="005F280B" w:rsidRDefault="00C54151" w:rsidP="00D23A09">
            <w:pPr>
              <w:widowControl w:val="0"/>
              <w:autoSpaceDE w:val="0"/>
              <w:autoSpaceDN w:val="0"/>
              <w:adjustRightInd w:val="0"/>
            </w:pPr>
            <w:r w:rsidRPr="005F280B">
              <w:t>II внутридолжностная категория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3E" w14:textId="77777777" w:rsidR="00C54151" w:rsidRPr="005F280B" w:rsidRDefault="00C54151" w:rsidP="00D23A09">
            <w:pPr>
              <w:widowControl w:val="0"/>
              <w:autoSpaceDE w:val="0"/>
              <w:autoSpaceDN w:val="0"/>
              <w:adjustRightInd w:val="0"/>
              <w:jc w:val="right"/>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3F" w14:textId="77777777" w:rsidR="00C54151" w:rsidRPr="005F280B" w:rsidRDefault="00C54151" w:rsidP="00D23A09">
            <w:pPr>
              <w:widowControl w:val="0"/>
              <w:autoSpaceDE w:val="0"/>
              <w:autoSpaceDN w:val="0"/>
              <w:adjustRightInd w:val="0"/>
              <w:jc w:val="center"/>
            </w:pPr>
            <w:r w:rsidRPr="005F280B">
              <w:t>5206</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40" w14:textId="77777777" w:rsidR="00C54151" w:rsidRPr="005F280B" w:rsidRDefault="00C54151" w:rsidP="00D23A09">
            <w:pPr>
              <w:widowControl w:val="0"/>
              <w:autoSpaceDE w:val="0"/>
              <w:autoSpaceDN w:val="0"/>
              <w:adjustRightInd w:val="0"/>
              <w:jc w:val="center"/>
            </w:pPr>
            <w:r w:rsidRPr="005F280B">
              <w:t>0,05</w:t>
            </w:r>
          </w:p>
        </w:tc>
      </w:tr>
      <w:tr w:rsidR="00C54151" w:rsidRPr="005F280B" w14:paraId="57E39447" w14:textId="77777777">
        <w:trPr>
          <w:gridAfter w:val="1"/>
          <w:wAfter w:w="10" w:type="dxa"/>
          <w:trHeight w:val="1080"/>
          <w:jc w:val="center"/>
        </w:trPr>
        <w:tc>
          <w:tcPr>
            <w:tcW w:w="4866" w:type="dxa"/>
            <w:tcBorders>
              <w:top w:val="single" w:sz="2" w:space="0" w:color="000000"/>
              <w:left w:val="single" w:sz="2" w:space="0" w:color="000000"/>
              <w:bottom w:val="single" w:sz="2" w:space="0" w:color="000000"/>
              <w:right w:val="single" w:sz="2" w:space="0" w:color="000000"/>
            </w:tcBorders>
          </w:tcPr>
          <w:p w14:paraId="57E39442" w14:textId="77777777" w:rsidR="00C54151" w:rsidRPr="005F280B" w:rsidRDefault="00C54151" w:rsidP="00D23A09">
            <w:pPr>
              <w:widowControl w:val="0"/>
              <w:autoSpaceDE w:val="0"/>
              <w:autoSpaceDN w:val="0"/>
              <w:adjustRightInd w:val="0"/>
            </w:pPr>
            <w:r w:rsidRPr="005F280B">
              <w:t xml:space="preserve">3 квалификационный уровень: должности служащих первого квалификационного уровня, по которым может устанавливаться </w:t>
            </w:r>
          </w:p>
          <w:p w14:paraId="57E39443" w14:textId="77777777" w:rsidR="00C54151" w:rsidRPr="005F280B" w:rsidRDefault="00C54151" w:rsidP="00D23A09">
            <w:pPr>
              <w:widowControl w:val="0"/>
              <w:autoSpaceDE w:val="0"/>
              <w:autoSpaceDN w:val="0"/>
              <w:adjustRightInd w:val="0"/>
            </w:pPr>
            <w:r w:rsidRPr="005F280B">
              <w:rPr>
                <w:lang w:val="en-US"/>
              </w:rPr>
              <w:t>I</w:t>
            </w:r>
            <w:r w:rsidRPr="005F280B">
              <w:t xml:space="preserve"> внутридолжностная категория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44" w14:textId="77777777" w:rsidR="00C54151" w:rsidRPr="005F280B" w:rsidRDefault="00C54151" w:rsidP="00D23A09">
            <w:pPr>
              <w:widowControl w:val="0"/>
              <w:autoSpaceDE w:val="0"/>
              <w:autoSpaceDN w:val="0"/>
              <w:adjustRightInd w:val="0"/>
              <w:jc w:val="right"/>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45" w14:textId="77777777" w:rsidR="00C54151" w:rsidRPr="005F280B" w:rsidRDefault="00C54151" w:rsidP="00D23A09">
            <w:pPr>
              <w:widowControl w:val="0"/>
              <w:autoSpaceDE w:val="0"/>
              <w:autoSpaceDN w:val="0"/>
              <w:adjustRightInd w:val="0"/>
              <w:jc w:val="center"/>
            </w:pPr>
            <w:r w:rsidRPr="005F280B">
              <w:t>5206</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46" w14:textId="77777777" w:rsidR="00C54151" w:rsidRPr="005F280B" w:rsidRDefault="00C54151" w:rsidP="00D23A09">
            <w:pPr>
              <w:widowControl w:val="0"/>
              <w:autoSpaceDE w:val="0"/>
              <w:autoSpaceDN w:val="0"/>
              <w:adjustRightInd w:val="0"/>
              <w:jc w:val="center"/>
            </w:pPr>
            <w:r w:rsidRPr="005F280B">
              <w:t>0,10</w:t>
            </w:r>
          </w:p>
        </w:tc>
      </w:tr>
      <w:tr w:rsidR="00C54151" w:rsidRPr="005F280B" w14:paraId="57E3944D" w14:textId="77777777">
        <w:trPr>
          <w:trHeight w:val="1080"/>
          <w:jc w:val="center"/>
        </w:trPr>
        <w:tc>
          <w:tcPr>
            <w:tcW w:w="4876" w:type="dxa"/>
            <w:gridSpan w:val="2"/>
            <w:tcBorders>
              <w:top w:val="single" w:sz="2" w:space="0" w:color="000000"/>
              <w:left w:val="single" w:sz="2" w:space="0" w:color="000000"/>
              <w:bottom w:val="single" w:sz="2" w:space="0" w:color="000000"/>
              <w:right w:val="single" w:sz="2" w:space="0" w:color="000000"/>
            </w:tcBorders>
          </w:tcPr>
          <w:p w14:paraId="57E39448" w14:textId="77777777" w:rsidR="00C54151" w:rsidRPr="005F280B" w:rsidRDefault="00C54151" w:rsidP="00D23A09">
            <w:pPr>
              <w:widowControl w:val="0"/>
              <w:autoSpaceDE w:val="0"/>
              <w:autoSpaceDN w:val="0"/>
              <w:adjustRightInd w:val="0"/>
            </w:pPr>
            <w:r w:rsidRPr="005F280B">
              <w:t>4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"ведущий"</w:t>
            </w:r>
          </w:p>
          <w:p w14:paraId="57E39449" w14:textId="77777777" w:rsidR="00C54151" w:rsidRPr="005F280B" w:rsidRDefault="00C54151" w:rsidP="00D23A09">
            <w:pPr>
              <w:widowControl w:val="0"/>
              <w:autoSpaceDE w:val="0"/>
              <w:autoSpaceDN w:val="0"/>
              <w:adjustRightInd w:val="0"/>
            </w:pPr>
          </w:p>
        </w:tc>
        <w:tc>
          <w:tcPr>
            <w:tcW w:w="1647" w:type="dxa"/>
            <w:gridSpan w:val="2"/>
            <w:tcBorders>
              <w:top w:val="single" w:sz="2" w:space="0" w:color="000000"/>
              <w:left w:val="single" w:sz="2" w:space="0" w:color="000000"/>
              <w:bottom w:val="single" w:sz="2" w:space="0" w:color="000000"/>
              <w:right w:val="single" w:sz="2" w:space="0" w:color="000000"/>
            </w:tcBorders>
          </w:tcPr>
          <w:p w14:paraId="57E3944A"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4B" w14:textId="77777777" w:rsidR="00C54151" w:rsidRPr="005F280B" w:rsidRDefault="00C54151" w:rsidP="00D23A09">
            <w:pPr>
              <w:widowControl w:val="0"/>
              <w:autoSpaceDE w:val="0"/>
              <w:autoSpaceDN w:val="0"/>
              <w:adjustRightInd w:val="0"/>
              <w:jc w:val="center"/>
            </w:pPr>
            <w:r w:rsidRPr="005F280B">
              <w:t>5206</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4C" w14:textId="77777777" w:rsidR="00C54151" w:rsidRPr="005F280B" w:rsidRDefault="00C54151" w:rsidP="00D23A09">
            <w:pPr>
              <w:widowControl w:val="0"/>
              <w:autoSpaceDE w:val="0"/>
              <w:autoSpaceDN w:val="0"/>
              <w:adjustRightInd w:val="0"/>
              <w:jc w:val="center"/>
            </w:pPr>
            <w:r w:rsidRPr="005F280B">
              <w:t>0,15</w:t>
            </w:r>
          </w:p>
        </w:tc>
      </w:tr>
      <w:tr w:rsidR="00C54151" w:rsidRPr="005F280B" w14:paraId="57E39456" w14:textId="77777777">
        <w:trPr>
          <w:gridAfter w:val="1"/>
          <w:wAfter w:w="10" w:type="dxa"/>
          <w:trHeight w:val="840"/>
          <w:jc w:val="center"/>
        </w:trPr>
        <w:tc>
          <w:tcPr>
            <w:tcW w:w="4866" w:type="dxa"/>
            <w:tcBorders>
              <w:top w:val="single" w:sz="2" w:space="0" w:color="000000"/>
              <w:left w:val="single" w:sz="2" w:space="0" w:color="000000"/>
              <w:bottom w:val="single" w:sz="2" w:space="0" w:color="000000"/>
              <w:right w:val="single" w:sz="2" w:space="0" w:color="000000"/>
            </w:tcBorders>
          </w:tcPr>
          <w:p w14:paraId="57E3944E" w14:textId="77777777" w:rsidR="00C54151" w:rsidRPr="005F280B" w:rsidRDefault="00C54151" w:rsidP="00D23A09">
            <w:pPr>
              <w:widowControl w:val="0"/>
              <w:autoSpaceDE w:val="0"/>
              <w:autoSpaceDN w:val="0"/>
              <w:adjustRightInd w:val="0"/>
            </w:pPr>
            <w:r w:rsidRPr="005F280B">
              <w:t>5 квалификационный уровень:</w:t>
            </w:r>
          </w:p>
          <w:p w14:paraId="57E3944F" w14:textId="77777777" w:rsidR="00C54151" w:rsidRPr="005F280B" w:rsidRDefault="00C54151" w:rsidP="00D23A09">
            <w:pPr>
              <w:widowControl w:val="0"/>
              <w:autoSpaceDE w:val="0"/>
              <w:autoSpaceDN w:val="0"/>
              <w:adjustRightInd w:val="0"/>
            </w:pPr>
            <w:r w:rsidRPr="005F280B">
              <w:t>главные специалисты в отделах,</w:t>
            </w:r>
          </w:p>
          <w:p w14:paraId="57E39450" w14:textId="77777777" w:rsidR="00C54151" w:rsidRPr="005F280B" w:rsidRDefault="00C54151" w:rsidP="00D23A09">
            <w:pPr>
              <w:widowControl w:val="0"/>
              <w:autoSpaceDE w:val="0"/>
              <w:autoSpaceDN w:val="0"/>
              <w:adjustRightInd w:val="0"/>
            </w:pPr>
            <w:r w:rsidRPr="005F280B">
              <w:t>отделениях,</w:t>
            </w:r>
          </w:p>
          <w:p w14:paraId="57E39451" w14:textId="77777777" w:rsidR="00C54151" w:rsidRPr="005F280B" w:rsidRDefault="00C54151" w:rsidP="00D23A09">
            <w:pPr>
              <w:widowControl w:val="0"/>
              <w:autoSpaceDE w:val="0"/>
              <w:autoSpaceDN w:val="0"/>
              <w:adjustRightInd w:val="0"/>
            </w:pPr>
            <w:r w:rsidRPr="005F280B">
              <w:t>заместитель главного бухгалтера</w:t>
            </w:r>
          </w:p>
          <w:p w14:paraId="57E39452" w14:textId="77777777" w:rsidR="00C54151" w:rsidRPr="005F280B" w:rsidRDefault="00C54151" w:rsidP="00D23A09">
            <w:pPr>
              <w:widowControl w:val="0"/>
              <w:autoSpaceDE w:val="0"/>
              <w:autoSpaceDN w:val="0"/>
              <w:adjustRightInd w:val="0"/>
            </w:pPr>
          </w:p>
        </w:tc>
        <w:tc>
          <w:tcPr>
            <w:tcW w:w="1647" w:type="dxa"/>
            <w:gridSpan w:val="2"/>
            <w:tcBorders>
              <w:top w:val="single" w:sz="2" w:space="0" w:color="000000"/>
              <w:left w:val="single" w:sz="2" w:space="0" w:color="000000"/>
              <w:bottom w:val="single" w:sz="2" w:space="0" w:color="000000"/>
              <w:right w:val="single" w:sz="2" w:space="0" w:color="000000"/>
            </w:tcBorders>
          </w:tcPr>
          <w:p w14:paraId="57E39453"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54" w14:textId="77777777" w:rsidR="00C54151" w:rsidRPr="005F280B" w:rsidRDefault="00C54151" w:rsidP="00D23A09">
            <w:pPr>
              <w:widowControl w:val="0"/>
              <w:autoSpaceDE w:val="0"/>
              <w:autoSpaceDN w:val="0"/>
              <w:adjustRightInd w:val="0"/>
              <w:jc w:val="center"/>
            </w:pPr>
            <w:r w:rsidRPr="005F280B">
              <w:t>5206</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55" w14:textId="77777777" w:rsidR="00C54151" w:rsidRPr="005F280B" w:rsidRDefault="00C54151" w:rsidP="00D23A09">
            <w:pPr>
              <w:widowControl w:val="0"/>
              <w:autoSpaceDE w:val="0"/>
              <w:autoSpaceDN w:val="0"/>
              <w:adjustRightInd w:val="0"/>
              <w:jc w:val="center"/>
            </w:pPr>
            <w:r w:rsidRPr="005F280B">
              <w:t>0,20</w:t>
            </w:r>
          </w:p>
        </w:tc>
      </w:tr>
      <w:tr w:rsidR="00C54151" w:rsidRPr="005F280B" w14:paraId="57E3945C" w14:textId="77777777">
        <w:trPr>
          <w:gridAfter w:val="1"/>
          <w:wAfter w:w="10" w:type="dxa"/>
          <w:trHeight w:val="600"/>
          <w:jc w:val="center"/>
        </w:trPr>
        <w:tc>
          <w:tcPr>
            <w:tcW w:w="4866" w:type="dxa"/>
            <w:tcBorders>
              <w:top w:val="single" w:sz="2" w:space="0" w:color="000000"/>
              <w:left w:val="single" w:sz="2" w:space="0" w:color="000000"/>
              <w:bottom w:val="single" w:sz="2" w:space="0" w:color="000000"/>
              <w:right w:val="single" w:sz="2" w:space="0" w:color="000000"/>
            </w:tcBorders>
          </w:tcPr>
          <w:p w14:paraId="57E39457" w14:textId="77777777" w:rsidR="00C54151" w:rsidRPr="001F08AD" w:rsidRDefault="00C54151" w:rsidP="00D23A09">
            <w:pPr>
              <w:widowControl w:val="0"/>
              <w:autoSpaceDE w:val="0"/>
              <w:autoSpaceDN w:val="0"/>
              <w:adjustRightInd w:val="0"/>
              <w:jc w:val="both"/>
              <w:rPr>
                <w:b/>
                <w:i/>
              </w:rPr>
            </w:pPr>
            <w:r w:rsidRPr="001F08AD">
              <w:rPr>
                <w:b/>
                <w:i/>
              </w:rPr>
              <w:t xml:space="preserve">Должности, отнесенные к ПКГ      "Общеотраслевые должности служащих </w:t>
            </w:r>
          </w:p>
          <w:p w14:paraId="57E39458" w14:textId="77777777" w:rsidR="00C54151" w:rsidRPr="005F280B" w:rsidRDefault="00C54151" w:rsidP="00D23A09">
            <w:pPr>
              <w:widowControl w:val="0"/>
              <w:autoSpaceDE w:val="0"/>
              <w:autoSpaceDN w:val="0"/>
              <w:adjustRightInd w:val="0"/>
              <w:jc w:val="both"/>
            </w:pPr>
            <w:r w:rsidRPr="001F08AD">
              <w:rPr>
                <w:b/>
                <w:i/>
              </w:rPr>
              <w:t>четвертого уровня":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59" w14:textId="77777777" w:rsidR="00C54151" w:rsidRPr="005F280B" w:rsidRDefault="00C54151" w:rsidP="00D23A09">
            <w:pPr>
              <w:widowControl w:val="0"/>
              <w:autoSpaceDE w:val="0"/>
              <w:autoSpaceDN w:val="0"/>
              <w:adjustRightInd w:val="0"/>
              <w:jc w:val="center"/>
            </w:pPr>
            <w:r w:rsidRPr="005F280B">
              <w:t>1,84</w:t>
            </w:r>
          </w:p>
        </w:tc>
        <w:tc>
          <w:tcPr>
            <w:tcW w:w="1640" w:type="dxa"/>
            <w:gridSpan w:val="2"/>
            <w:tcBorders>
              <w:top w:val="single" w:sz="2" w:space="0" w:color="000000"/>
              <w:left w:val="single" w:sz="2" w:space="0" w:color="000000"/>
              <w:bottom w:val="single" w:sz="2" w:space="0" w:color="000000"/>
              <w:right w:val="single" w:sz="2" w:space="0" w:color="000000"/>
            </w:tcBorders>
          </w:tcPr>
          <w:p w14:paraId="57E3945A" w14:textId="77777777" w:rsidR="00C54151" w:rsidRPr="005F280B" w:rsidRDefault="00C54151" w:rsidP="00D23A09">
            <w:pPr>
              <w:widowControl w:val="0"/>
              <w:autoSpaceDE w:val="0"/>
              <w:autoSpaceDN w:val="0"/>
              <w:adjustRightInd w:val="0"/>
              <w:jc w:val="center"/>
            </w:pPr>
            <w:r w:rsidRPr="005F280B">
              <w:t>6992</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5B" w14:textId="77777777" w:rsidR="00C54151" w:rsidRPr="005F280B" w:rsidRDefault="00C54151" w:rsidP="00D23A09">
            <w:pPr>
              <w:widowControl w:val="0"/>
              <w:autoSpaceDE w:val="0"/>
              <w:autoSpaceDN w:val="0"/>
              <w:adjustRightInd w:val="0"/>
              <w:jc w:val="center"/>
            </w:pPr>
          </w:p>
        </w:tc>
      </w:tr>
      <w:tr w:rsidR="00C54151" w:rsidRPr="005F280B" w14:paraId="57E39469" w14:textId="77777777">
        <w:trPr>
          <w:gridAfter w:val="1"/>
          <w:wAfter w:w="10" w:type="dxa"/>
          <w:trHeight w:val="600"/>
          <w:jc w:val="center"/>
        </w:trPr>
        <w:tc>
          <w:tcPr>
            <w:tcW w:w="4866" w:type="dxa"/>
            <w:tcBorders>
              <w:top w:val="single" w:sz="2" w:space="0" w:color="000000"/>
              <w:left w:val="single" w:sz="2" w:space="0" w:color="000000"/>
              <w:bottom w:val="single" w:sz="2" w:space="0" w:color="000000"/>
              <w:right w:val="single" w:sz="2" w:space="0" w:color="000000"/>
            </w:tcBorders>
          </w:tcPr>
          <w:p w14:paraId="57E3945D" w14:textId="77777777" w:rsidR="00C54151" w:rsidRPr="005F280B" w:rsidRDefault="00C54151" w:rsidP="00D23A09">
            <w:pPr>
              <w:widowControl w:val="0"/>
              <w:autoSpaceDE w:val="0"/>
              <w:autoSpaceDN w:val="0"/>
              <w:adjustRightInd w:val="0"/>
            </w:pPr>
            <w:r w:rsidRPr="005F280B">
              <w:t>1 квалификационный уровень:</w:t>
            </w:r>
          </w:p>
          <w:p w14:paraId="57E3945E" w14:textId="77777777" w:rsidR="00C54151" w:rsidRPr="005F280B" w:rsidRDefault="00C54151" w:rsidP="00D23A09">
            <w:pPr>
              <w:widowControl w:val="0"/>
              <w:autoSpaceDE w:val="0"/>
              <w:autoSpaceDN w:val="0"/>
              <w:adjustRightInd w:val="0"/>
            </w:pPr>
            <w:r w:rsidRPr="005F280B">
              <w:t xml:space="preserve">начальник отдела маркетинга, </w:t>
            </w:r>
          </w:p>
          <w:p w14:paraId="57E3945F" w14:textId="77777777" w:rsidR="00C54151" w:rsidRPr="005F280B" w:rsidRDefault="00C54151" w:rsidP="00D23A09">
            <w:pPr>
              <w:widowControl w:val="0"/>
              <w:autoSpaceDE w:val="0"/>
              <w:autoSpaceDN w:val="0"/>
              <w:adjustRightInd w:val="0"/>
            </w:pPr>
            <w:r w:rsidRPr="005F280B">
              <w:t>начальник отдела  материально – технического снабжения,</w:t>
            </w:r>
          </w:p>
          <w:p w14:paraId="57E39460" w14:textId="77777777" w:rsidR="00C54151" w:rsidRPr="005F280B" w:rsidRDefault="00C54151" w:rsidP="00D23A09">
            <w:pPr>
              <w:widowControl w:val="0"/>
              <w:autoSpaceDE w:val="0"/>
              <w:autoSpaceDN w:val="0"/>
              <w:adjustRightInd w:val="0"/>
            </w:pPr>
            <w:r w:rsidRPr="005F280B">
              <w:t>начальник отдела по связям с общественностью, начальник отдела социального развития,</w:t>
            </w:r>
          </w:p>
          <w:p w14:paraId="57E39461" w14:textId="77777777" w:rsidR="00C54151" w:rsidRPr="005F280B" w:rsidRDefault="00C54151" w:rsidP="00D23A09">
            <w:pPr>
              <w:widowControl w:val="0"/>
              <w:autoSpaceDE w:val="0"/>
              <w:autoSpaceDN w:val="0"/>
              <w:adjustRightInd w:val="0"/>
            </w:pPr>
            <w:r w:rsidRPr="005F280B">
              <w:t>начальник технического отдела,</w:t>
            </w:r>
          </w:p>
          <w:p w14:paraId="57E39462" w14:textId="77777777" w:rsidR="00C54151" w:rsidRPr="005F280B" w:rsidRDefault="00C54151" w:rsidP="00D23A09">
            <w:pPr>
              <w:widowControl w:val="0"/>
              <w:autoSpaceDE w:val="0"/>
              <w:autoSpaceDN w:val="0"/>
              <w:adjustRightInd w:val="0"/>
            </w:pPr>
            <w:r w:rsidRPr="005F280B">
              <w:t xml:space="preserve">начальник планово – экономического отдела, </w:t>
            </w:r>
          </w:p>
          <w:p w14:paraId="57E39463" w14:textId="77777777" w:rsidR="00C54151" w:rsidRPr="005F280B" w:rsidRDefault="00C54151" w:rsidP="00D23A09">
            <w:pPr>
              <w:widowControl w:val="0"/>
              <w:autoSpaceDE w:val="0"/>
              <w:autoSpaceDN w:val="0"/>
              <w:adjustRightInd w:val="0"/>
            </w:pPr>
            <w:r w:rsidRPr="005F280B">
              <w:t>начальник отдела информации,</w:t>
            </w:r>
          </w:p>
          <w:p w14:paraId="57E39464" w14:textId="77777777" w:rsidR="00C54151" w:rsidRPr="005F280B" w:rsidRDefault="00C54151" w:rsidP="00D23A09">
            <w:pPr>
              <w:widowControl w:val="0"/>
              <w:autoSpaceDE w:val="0"/>
              <w:autoSpaceDN w:val="0"/>
              <w:adjustRightInd w:val="0"/>
            </w:pPr>
            <w:r w:rsidRPr="005F280B">
              <w:lastRenderedPageBreak/>
              <w:t xml:space="preserve">начальник отдела кадров, </w:t>
            </w:r>
          </w:p>
          <w:p w14:paraId="57E39465" w14:textId="77777777" w:rsidR="00C54151" w:rsidRPr="005F280B" w:rsidRDefault="00C54151" w:rsidP="00D23A09">
            <w:pPr>
              <w:widowControl w:val="0"/>
              <w:autoSpaceDE w:val="0"/>
              <w:autoSpaceDN w:val="0"/>
              <w:adjustRightInd w:val="0"/>
              <w:jc w:val="both"/>
            </w:pPr>
            <w:r w:rsidRPr="005F280B">
              <w:t>начальник лаборатории</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66"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67" w14:textId="77777777" w:rsidR="00C54151" w:rsidRPr="005F280B" w:rsidRDefault="00C54151" w:rsidP="00D23A09">
            <w:pPr>
              <w:widowControl w:val="0"/>
              <w:autoSpaceDE w:val="0"/>
              <w:autoSpaceDN w:val="0"/>
              <w:adjustRightInd w:val="0"/>
              <w:jc w:val="center"/>
            </w:pPr>
            <w:r w:rsidRPr="005F280B">
              <w:t>6992</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68" w14:textId="77777777" w:rsidR="00C54151" w:rsidRPr="005F280B" w:rsidRDefault="00C54151" w:rsidP="00D23A09">
            <w:pPr>
              <w:widowControl w:val="0"/>
              <w:autoSpaceDE w:val="0"/>
              <w:autoSpaceDN w:val="0"/>
              <w:adjustRightInd w:val="0"/>
              <w:jc w:val="center"/>
            </w:pPr>
            <w:r w:rsidRPr="005F280B">
              <w:t>-</w:t>
            </w:r>
          </w:p>
        </w:tc>
      </w:tr>
      <w:tr w:rsidR="00C54151" w:rsidRPr="005F280B" w14:paraId="57E3946F" w14:textId="77777777">
        <w:trPr>
          <w:gridAfter w:val="1"/>
          <w:wAfter w:w="10" w:type="dxa"/>
          <w:trHeight w:val="960"/>
          <w:jc w:val="center"/>
        </w:trPr>
        <w:tc>
          <w:tcPr>
            <w:tcW w:w="4866" w:type="dxa"/>
            <w:tcBorders>
              <w:top w:val="single" w:sz="2" w:space="0" w:color="000000"/>
              <w:left w:val="single" w:sz="2" w:space="0" w:color="000000"/>
              <w:bottom w:val="single" w:sz="2" w:space="0" w:color="000000"/>
              <w:right w:val="single" w:sz="2" w:space="0" w:color="000000"/>
            </w:tcBorders>
          </w:tcPr>
          <w:p w14:paraId="57E3946A" w14:textId="77777777" w:rsidR="00C54151" w:rsidRPr="005F280B" w:rsidRDefault="00C54151" w:rsidP="00D23A09">
            <w:pPr>
              <w:widowControl w:val="0"/>
              <w:autoSpaceDE w:val="0"/>
              <w:autoSpaceDN w:val="0"/>
              <w:adjustRightInd w:val="0"/>
            </w:pPr>
            <w:r w:rsidRPr="005F280B">
              <w:lastRenderedPageBreak/>
              <w:t>3 квалификационный уровень:</w:t>
            </w:r>
          </w:p>
          <w:p w14:paraId="57E3946B" w14:textId="77777777" w:rsidR="00C54151" w:rsidRPr="005F280B" w:rsidRDefault="00C54151" w:rsidP="00D23A09">
            <w:pPr>
              <w:widowControl w:val="0"/>
              <w:autoSpaceDE w:val="0"/>
              <w:autoSpaceDN w:val="0"/>
              <w:adjustRightInd w:val="0"/>
            </w:pPr>
            <w:r w:rsidRPr="005F280B">
              <w:t>директор (начальник, заведующий) филиала, другого обособленного структурного подразделения</w:t>
            </w:r>
          </w:p>
        </w:tc>
        <w:tc>
          <w:tcPr>
            <w:tcW w:w="1647" w:type="dxa"/>
            <w:gridSpan w:val="2"/>
            <w:tcBorders>
              <w:top w:val="single" w:sz="2" w:space="0" w:color="000000"/>
              <w:left w:val="single" w:sz="2" w:space="0" w:color="000000"/>
              <w:bottom w:val="single" w:sz="2" w:space="0" w:color="000000"/>
              <w:right w:val="single" w:sz="2" w:space="0" w:color="000000"/>
            </w:tcBorders>
          </w:tcPr>
          <w:p w14:paraId="57E3946C" w14:textId="77777777" w:rsidR="00C54151" w:rsidRPr="005F280B" w:rsidRDefault="00C54151" w:rsidP="00D23A09">
            <w:pPr>
              <w:widowControl w:val="0"/>
              <w:autoSpaceDE w:val="0"/>
              <w:autoSpaceDN w:val="0"/>
              <w:adjustRightInd w:val="0"/>
              <w:jc w:val="center"/>
            </w:pPr>
          </w:p>
        </w:tc>
        <w:tc>
          <w:tcPr>
            <w:tcW w:w="1640" w:type="dxa"/>
            <w:gridSpan w:val="2"/>
            <w:tcBorders>
              <w:top w:val="single" w:sz="2" w:space="0" w:color="000000"/>
              <w:left w:val="single" w:sz="2" w:space="0" w:color="000000"/>
              <w:bottom w:val="single" w:sz="2" w:space="0" w:color="000000"/>
              <w:right w:val="single" w:sz="2" w:space="0" w:color="000000"/>
            </w:tcBorders>
          </w:tcPr>
          <w:p w14:paraId="57E3946D" w14:textId="77777777" w:rsidR="00C54151" w:rsidRPr="005F280B" w:rsidRDefault="00C54151" w:rsidP="00D23A09">
            <w:pPr>
              <w:widowControl w:val="0"/>
              <w:autoSpaceDE w:val="0"/>
              <w:autoSpaceDN w:val="0"/>
              <w:adjustRightInd w:val="0"/>
              <w:jc w:val="center"/>
            </w:pPr>
            <w:r w:rsidRPr="005F280B">
              <w:t>6992</w:t>
            </w:r>
          </w:p>
        </w:tc>
        <w:tc>
          <w:tcPr>
            <w:tcW w:w="1660" w:type="dxa"/>
            <w:gridSpan w:val="2"/>
            <w:tcBorders>
              <w:top w:val="single" w:sz="2" w:space="0" w:color="000000"/>
              <w:left w:val="single" w:sz="2" w:space="0" w:color="000000"/>
              <w:bottom w:val="single" w:sz="2" w:space="0" w:color="000000"/>
              <w:right w:val="single" w:sz="2" w:space="0" w:color="000000"/>
            </w:tcBorders>
          </w:tcPr>
          <w:p w14:paraId="57E3946E" w14:textId="77777777" w:rsidR="00C54151" w:rsidRPr="005F280B" w:rsidRDefault="00C54151" w:rsidP="00D23A09">
            <w:pPr>
              <w:widowControl w:val="0"/>
              <w:autoSpaceDE w:val="0"/>
              <w:autoSpaceDN w:val="0"/>
              <w:adjustRightInd w:val="0"/>
              <w:jc w:val="center"/>
            </w:pPr>
            <w:r w:rsidRPr="005F280B">
              <w:t>0,10</w:t>
            </w:r>
          </w:p>
        </w:tc>
      </w:tr>
    </w:tbl>
    <w:p w14:paraId="57E39470" w14:textId="77777777" w:rsidR="00C54151" w:rsidRPr="005F280B" w:rsidRDefault="00C54151" w:rsidP="00480A0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&lt;*&gt; - не используется для установления окладов (должностных окладов) работников учреждения.</w:t>
      </w:r>
    </w:p>
    <w:p w14:paraId="57E39471" w14:textId="77777777" w:rsidR="00C54151" w:rsidRPr="005F280B" w:rsidRDefault="00C54151" w:rsidP="00480A0A">
      <w:pPr>
        <w:ind w:firstLine="709"/>
        <w:jc w:val="both"/>
        <w:rPr>
          <w:sz w:val="28"/>
          <w:szCs w:val="28"/>
        </w:rPr>
      </w:pPr>
      <w:r w:rsidRPr="005F280B">
        <w:rPr>
          <w:sz w:val="28"/>
          <w:szCs w:val="28"/>
        </w:rPr>
        <w:t>4.2.Минимальные размеры окладов работников, занимающих должности, не включенные в ПКГ (руководитель службы охраны труда, специалист по охране труда) устанавливаются в следующих размерах:</w:t>
      </w:r>
    </w:p>
    <w:p w14:paraId="57E39472" w14:textId="77777777" w:rsidR="00C54151" w:rsidRPr="005F280B" w:rsidRDefault="00C54151" w:rsidP="00480A0A">
      <w:pPr>
        <w:ind w:firstLine="709"/>
        <w:jc w:val="both"/>
        <w:rPr>
          <w:sz w:val="28"/>
          <w:szCs w:val="28"/>
        </w:rPr>
      </w:pPr>
      <w:r w:rsidRPr="005F280B">
        <w:rPr>
          <w:sz w:val="28"/>
          <w:szCs w:val="28"/>
        </w:rPr>
        <w:t>руководитель службы охраны труда - 6992 рубля;</w:t>
      </w:r>
    </w:p>
    <w:p w14:paraId="57E39473" w14:textId="77777777" w:rsidR="00C54151" w:rsidRPr="005F280B" w:rsidRDefault="00C54151" w:rsidP="00480A0A">
      <w:pPr>
        <w:ind w:firstLine="709"/>
        <w:jc w:val="both"/>
        <w:rPr>
          <w:sz w:val="28"/>
          <w:szCs w:val="28"/>
        </w:rPr>
      </w:pPr>
      <w:r w:rsidRPr="005F280B">
        <w:rPr>
          <w:sz w:val="28"/>
          <w:szCs w:val="28"/>
        </w:rPr>
        <w:t>специалист по охране труда - 5206 рублей.</w:t>
      </w:r>
    </w:p>
    <w:p w14:paraId="57E39474" w14:textId="77777777" w:rsidR="00C54151" w:rsidRDefault="00C54151" w:rsidP="000E50E6">
      <w:pPr>
        <w:widowControl w:val="0"/>
        <w:autoSpaceDE w:val="0"/>
        <w:autoSpaceDN w:val="0"/>
        <w:adjustRightInd w:val="0"/>
        <w:ind w:firstLine="709"/>
        <w:jc w:val="both"/>
        <w:rPr>
          <w:sz w:val="28"/>
          <w:szCs w:val="28"/>
        </w:rPr>
      </w:pPr>
      <w:r w:rsidRPr="005F280B">
        <w:rPr>
          <w:sz w:val="28"/>
          <w:szCs w:val="28"/>
        </w:rPr>
        <w:t>Должностной оклад для указанных работников индексируется одновременно с повышением базовой единицы для определения минимальных окладов по профессиональным квалификационным группам.</w:t>
      </w:r>
    </w:p>
    <w:p w14:paraId="57E39475" w14:textId="77777777" w:rsidR="00C54151" w:rsidRDefault="00C54151" w:rsidP="000E50E6">
      <w:pPr>
        <w:widowControl w:val="0"/>
        <w:autoSpaceDE w:val="0"/>
        <w:autoSpaceDN w:val="0"/>
        <w:adjustRightInd w:val="0"/>
        <w:ind w:firstLine="709"/>
        <w:jc w:val="both"/>
        <w:rPr>
          <w:rFonts w:ascii="Times New Roman CYR" w:hAnsi="Times New Roman CYR" w:cs="Times New Roman CYR"/>
          <w:b/>
          <w:sz w:val="28"/>
          <w:szCs w:val="28"/>
        </w:rPr>
      </w:pPr>
    </w:p>
    <w:p w14:paraId="57E39476" w14:textId="77777777" w:rsidR="00C54151" w:rsidRPr="00442183" w:rsidRDefault="00C54151" w:rsidP="000E50E6">
      <w:pPr>
        <w:widowControl w:val="0"/>
        <w:autoSpaceDE w:val="0"/>
        <w:autoSpaceDN w:val="0"/>
        <w:adjustRightInd w:val="0"/>
        <w:ind w:firstLine="709"/>
        <w:jc w:val="both"/>
        <w:rPr>
          <w:rFonts w:ascii="Times New Roman CYR" w:hAnsi="Times New Roman CYR" w:cs="Times New Roman CYR"/>
          <w:b/>
          <w:sz w:val="28"/>
          <w:szCs w:val="28"/>
        </w:rPr>
      </w:pPr>
      <w:r w:rsidRPr="00442183">
        <w:rPr>
          <w:rFonts w:ascii="Times New Roman CYR" w:hAnsi="Times New Roman CYR" w:cs="Times New Roman CYR"/>
          <w:b/>
          <w:sz w:val="28"/>
          <w:szCs w:val="28"/>
        </w:rPr>
        <w:t>5.</w:t>
      </w:r>
      <w:r w:rsidRPr="00442183">
        <w:rPr>
          <w:rFonts w:ascii="Times New Roman CYR" w:hAnsi="Times New Roman CYR" w:cs="Times New Roman CYR"/>
          <w:b/>
          <w:sz w:val="28"/>
          <w:szCs w:val="28"/>
        </w:rPr>
        <w:tab/>
        <w:t xml:space="preserve">Условия оплаты труда работников, относящихся </w:t>
      </w:r>
    </w:p>
    <w:p w14:paraId="57E39477"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к сфере культуры и искусства</w:t>
      </w:r>
    </w:p>
    <w:p w14:paraId="57E39478" w14:textId="77777777" w:rsidR="00C54151" w:rsidRPr="00442183" w:rsidRDefault="00C54151" w:rsidP="00D23A09">
      <w:pPr>
        <w:widowControl w:val="0"/>
        <w:autoSpaceDE w:val="0"/>
        <w:autoSpaceDN w:val="0"/>
        <w:adjustRightInd w:val="0"/>
        <w:rPr>
          <w:rFonts w:ascii="Times New Roman CYR" w:hAnsi="Times New Roman CYR" w:cs="Times New Roman CYR"/>
          <w:b/>
          <w:sz w:val="28"/>
          <w:szCs w:val="28"/>
        </w:rPr>
      </w:pPr>
    </w:p>
    <w:p w14:paraId="57E39479" w14:textId="77777777" w:rsidR="00C54151" w:rsidRPr="005F280B" w:rsidRDefault="00C54151" w:rsidP="00CD2645">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5.1.Оклады работников, отнесенных к ПКГ должностей работников культуры, искусства и кинематографии, устанавливаются в следующих размерах:</w:t>
      </w:r>
    </w:p>
    <w:p w14:paraId="57E3947A" w14:textId="77777777" w:rsidR="00C54151" w:rsidRPr="005F280B" w:rsidRDefault="00C54151" w:rsidP="00D23A09">
      <w:pPr>
        <w:widowControl w:val="0"/>
        <w:autoSpaceDE w:val="0"/>
        <w:autoSpaceDN w:val="0"/>
        <w:adjustRightInd w:val="0"/>
        <w:jc w:val="both"/>
        <w:rPr>
          <w:rFonts w:ascii="Times New Roman CYR" w:hAnsi="Times New Roman CYR" w:cs="Times New Roman CYR"/>
        </w:rPr>
      </w:pPr>
    </w:p>
    <w:tbl>
      <w:tblPr>
        <w:tblW w:w="9649" w:type="dxa"/>
        <w:tblLayout w:type="fixed"/>
        <w:tblCellMar>
          <w:left w:w="10" w:type="dxa"/>
          <w:right w:w="10" w:type="dxa"/>
        </w:tblCellMar>
        <w:tblLook w:val="0000" w:firstRow="0" w:lastRow="0" w:firstColumn="0" w:lastColumn="0" w:noHBand="0" w:noVBand="0"/>
      </w:tblPr>
      <w:tblGrid>
        <w:gridCol w:w="6191"/>
        <w:gridCol w:w="1894"/>
        <w:gridCol w:w="1564"/>
      </w:tblGrid>
      <w:tr w:rsidR="00C54151" w:rsidRPr="005F280B" w14:paraId="57E39481" w14:textId="77777777">
        <w:trPr>
          <w:tblHeader/>
        </w:trPr>
        <w:tc>
          <w:tcPr>
            <w:tcW w:w="6191" w:type="dxa"/>
            <w:tcBorders>
              <w:top w:val="single" w:sz="2" w:space="0" w:color="000000"/>
              <w:left w:val="single" w:sz="2" w:space="0" w:color="000000"/>
              <w:bottom w:val="single" w:sz="2" w:space="0" w:color="000000"/>
              <w:right w:val="nil"/>
            </w:tcBorders>
            <w:vAlign w:val="center"/>
          </w:tcPr>
          <w:p w14:paraId="57E3947B" w14:textId="77777777" w:rsidR="00C54151" w:rsidRPr="005F280B" w:rsidRDefault="00C54151" w:rsidP="00D23A09">
            <w:pPr>
              <w:widowControl w:val="0"/>
              <w:autoSpaceDE w:val="0"/>
              <w:autoSpaceDN w:val="0"/>
              <w:adjustRightInd w:val="0"/>
              <w:jc w:val="center"/>
            </w:pPr>
            <w:r w:rsidRPr="005F280B">
              <w:t>Наименование должности,</w:t>
            </w:r>
          </w:p>
          <w:p w14:paraId="57E3947C" w14:textId="77777777" w:rsidR="00C54151" w:rsidRPr="005F280B" w:rsidRDefault="00C54151" w:rsidP="00D23A09">
            <w:pPr>
              <w:widowControl w:val="0"/>
              <w:autoSpaceDE w:val="0"/>
              <w:autoSpaceDN w:val="0"/>
              <w:adjustRightInd w:val="0"/>
              <w:jc w:val="center"/>
            </w:pPr>
            <w:r w:rsidRPr="005F280B">
              <w:t>отнесенной к профессиональной</w:t>
            </w:r>
          </w:p>
          <w:p w14:paraId="57E3947D" w14:textId="77777777" w:rsidR="00C54151" w:rsidRPr="005F280B" w:rsidRDefault="00C54151" w:rsidP="00D23A09">
            <w:pPr>
              <w:widowControl w:val="0"/>
              <w:autoSpaceDE w:val="0"/>
              <w:autoSpaceDN w:val="0"/>
              <w:adjustRightInd w:val="0"/>
              <w:jc w:val="center"/>
            </w:pPr>
            <w:r w:rsidRPr="005F280B">
              <w:t>квалификационный группе</w:t>
            </w:r>
          </w:p>
        </w:tc>
        <w:tc>
          <w:tcPr>
            <w:tcW w:w="1894" w:type="dxa"/>
            <w:tcBorders>
              <w:top w:val="single" w:sz="2" w:space="0" w:color="000000"/>
              <w:left w:val="single" w:sz="2" w:space="0" w:color="000000"/>
              <w:bottom w:val="single" w:sz="2" w:space="0" w:color="000000"/>
              <w:right w:val="nil"/>
            </w:tcBorders>
            <w:vAlign w:val="center"/>
          </w:tcPr>
          <w:p w14:paraId="57E3947E" w14:textId="77777777" w:rsidR="00C54151" w:rsidRPr="005F280B" w:rsidRDefault="00C54151" w:rsidP="00D23A09">
            <w:pPr>
              <w:widowControl w:val="0"/>
              <w:autoSpaceDE w:val="0"/>
              <w:autoSpaceDN w:val="0"/>
              <w:adjustRightInd w:val="0"/>
              <w:jc w:val="center"/>
            </w:pPr>
            <w:r w:rsidRPr="005F280B">
              <w:t xml:space="preserve">Коэффициент для определения минимального оклада </w:t>
            </w:r>
            <w:r w:rsidRPr="005F280B">
              <w:rPr>
                <w:b/>
                <w:bCs/>
              </w:rPr>
              <w:t>*</w:t>
            </w:r>
          </w:p>
        </w:tc>
        <w:tc>
          <w:tcPr>
            <w:tcW w:w="1564" w:type="dxa"/>
            <w:tcBorders>
              <w:top w:val="single" w:sz="2" w:space="0" w:color="000000"/>
              <w:left w:val="single" w:sz="2" w:space="0" w:color="000000"/>
              <w:bottom w:val="single" w:sz="2" w:space="0" w:color="000000"/>
              <w:right w:val="single" w:sz="2" w:space="0" w:color="000000"/>
            </w:tcBorders>
            <w:vAlign w:val="center"/>
          </w:tcPr>
          <w:p w14:paraId="57E3947F" w14:textId="77777777" w:rsidR="00C54151" w:rsidRPr="005F280B" w:rsidRDefault="00C54151" w:rsidP="00D23A09">
            <w:pPr>
              <w:widowControl w:val="0"/>
              <w:autoSpaceDE w:val="0"/>
              <w:autoSpaceDN w:val="0"/>
              <w:adjustRightInd w:val="0"/>
              <w:jc w:val="center"/>
            </w:pPr>
            <w:r w:rsidRPr="005F280B">
              <w:t>Минимальный оклад,</w:t>
            </w:r>
          </w:p>
          <w:p w14:paraId="57E39480" w14:textId="77777777" w:rsidR="00C54151" w:rsidRPr="005F280B" w:rsidRDefault="00C54151" w:rsidP="00D23A09">
            <w:pPr>
              <w:widowControl w:val="0"/>
              <w:autoSpaceDE w:val="0"/>
              <w:autoSpaceDN w:val="0"/>
              <w:adjustRightInd w:val="0"/>
              <w:jc w:val="center"/>
            </w:pPr>
            <w:r w:rsidRPr="005F280B">
              <w:t xml:space="preserve">руб. </w:t>
            </w:r>
          </w:p>
        </w:tc>
      </w:tr>
      <w:tr w:rsidR="00C54151" w:rsidRPr="005F280B" w14:paraId="57E39485" w14:textId="77777777">
        <w:trPr>
          <w:tblHeader/>
        </w:trPr>
        <w:tc>
          <w:tcPr>
            <w:tcW w:w="6191" w:type="dxa"/>
            <w:tcBorders>
              <w:top w:val="single" w:sz="2" w:space="0" w:color="000000"/>
              <w:left w:val="single" w:sz="2" w:space="0" w:color="000000"/>
              <w:bottom w:val="single" w:sz="2" w:space="0" w:color="000000"/>
              <w:right w:val="nil"/>
            </w:tcBorders>
            <w:vAlign w:val="center"/>
          </w:tcPr>
          <w:p w14:paraId="57E39482" w14:textId="77777777" w:rsidR="00C54151" w:rsidRPr="005F280B" w:rsidRDefault="00C54151" w:rsidP="00D23A09">
            <w:pPr>
              <w:widowControl w:val="0"/>
              <w:autoSpaceDE w:val="0"/>
              <w:autoSpaceDN w:val="0"/>
              <w:adjustRightInd w:val="0"/>
              <w:jc w:val="center"/>
            </w:pPr>
            <w:r w:rsidRPr="005F280B">
              <w:t>1</w:t>
            </w:r>
          </w:p>
        </w:tc>
        <w:tc>
          <w:tcPr>
            <w:tcW w:w="1894" w:type="dxa"/>
            <w:tcBorders>
              <w:top w:val="single" w:sz="2" w:space="0" w:color="000000"/>
              <w:left w:val="single" w:sz="2" w:space="0" w:color="000000"/>
              <w:bottom w:val="single" w:sz="2" w:space="0" w:color="000000"/>
              <w:right w:val="nil"/>
            </w:tcBorders>
            <w:vAlign w:val="center"/>
          </w:tcPr>
          <w:p w14:paraId="57E39483" w14:textId="77777777" w:rsidR="00C54151" w:rsidRPr="005F280B" w:rsidRDefault="00C54151" w:rsidP="00D23A09">
            <w:pPr>
              <w:widowControl w:val="0"/>
              <w:autoSpaceDE w:val="0"/>
              <w:autoSpaceDN w:val="0"/>
              <w:adjustRightInd w:val="0"/>
              <w:jc w:val="center"/>
            </w:pPr>
            <w:r w:rsidRPr="005F280B">
              <w:t>2</w:t>
            </w:r>
          </w:p>
        </w:tc>
        <w:tc>
          <w:tcPr>
            <w:tcW w:w="1564" w:type="dxa"/>
            <w:tcBorders>
              <w:top w:val="single" w:sz="2" w:space="0" w:color="000000"/>
              <w:left w:val="single" w:sz="2" w:space="0" w:color="000000"/>
              <w:bottom w:val="single" w:sz="2" w:space="0" w:color="000000"/>
              <w:right w:val="single" w:sz="2" w:space="0" w:color="000000"/>
            </w:tcBorders>
            <w:vAlign w:val="center"/>
          </w:tcPr>
          <w:p w14:paraId="57E39484" w14:textId="77777777" w:rsidR="00C54151" w:rsidRPr="005F280B" w:rsidRDefault="00C54151" w:rsidP="00D23A09">
            <w:pPr>
              <w:widowControl w:val="0"/>
              <w:autoSpaceDE w:val="0"/>
              <w:autoSpaceDN w:val="0"/>
              <w:adjustRightInd w:val="0"/>
              <w:jc w:val="center"/>
            </w:pPr>
            <w:r w:rsidRPr="005F280B">
              <w:t>3</w:t>
            </w:r>
          </w:p>
        </w:tc>
      </w:tr>
      <w:tr w:rsidR="00C54151" w:rsidRPr="005F280B" w14:paraId="57E39490" w14:textId="77777777">
        <w:tc>
          <w:tcPr>
            <w:tcW w:w="6191" w:type="dxa"/>
            <w:tcBorders>
              <w:top w:val="nil"/>
              <w:left w:val="single" w:sz="2" w:space="0" w:color="000000"/>
              <w:bottom w:val="single" w:sz="2" w:space="0" w:color="000000"/>
              <w:right w:val="nil"/>
            </w:tcBorders>
          </w:tcPr>
          <w:p w14:paraId="57E39486" w14:textId="77777777" w:rsidR="00C54151" w:rsidRPr="00AB33E6" w:rsidRDefault="00C54151" w:rsidP="00D23A09">
            <w:pPr>
              <w:widowControl w:val="0"/>
              <w:autoSpaceDE w:val="0"/>
              <w:autoSpaceDN w:val="0"/>
              <w:adjustRightInd w:val="0"/>
              <w:jc w:val="both"/>
              <w:rPr>
                <w:b/>
                <w:i/>
              </w:rPr>
            </w:pPr>
            <w:r w:rsidRPr="00AB33E6">
              <w:rPr>
                <w:b/>
                <w:i/>
              </w:rPr>
              <w:t>Профессиональная квалификационная группа «Должности технических исполнителей и артистов вспомогательного состава»:</w:t>
            </w:r>
          </w:p>
          <w:p w14:paraId="57E39487" w14:textId="77777777" w:rsidR="00C54151" w:rsidRPr="005F280B" w:rsidRDefault="00C54151" w:rsidP="00D23A09">
            <w:pPr>
              <w:widowControl w:val="0"/>
              <w:autoSpaceDE w:val="0"/>
              <w:autoSpaceDN w:val="0"/>
              <w:adjustRightInd w:val="0"/>
            </w:pPr>
            <w:r w:rsidRPr="005F280B">
              <w:t xml:space="preserve"> контролер билетов</w:t>
            </w:r>
          </w:p>
        </w:tc>
        <w:tc>
          <w:tcPr>
            <w:tcW w:w="1894" w:type="dxa"/>
            <w:tcBorders>
              <w:top w:val="nil"/>
              <w:left w:val="single" w:sz="2" w:space="0" w:color="000000"/>
              <w:bottom w:val="single" w:sz="2" w:space="0" w:color="000000"/>
              <w:right w:val="nil"/>
            </w:tcBorders>
          </w:tcPr>
          <w:p w14:paraId="57E39488" w14:textId="77777777" w:rsidR="00C54151" w:rsidRPr="005F280B" w:rsidRDefault="00C54151" w:rsidP="00D23A09">
            <w:pPr>
              <w:widowControl w:val="0"/>
              <w:autoSpaceDE w:val="0"/>
              <w:autoSpaceDN w:val="0"/>
              <w:adjustRightInd w:val="0"/>
              <w:jc w:val="center"/>
            </w:pPr>
          </w:p>
          <w:p w14:paraId="57E39489" w14:textId="77777777" w:rsidR="00C54151" w:rsidRPr="005F280B" w:rsidRDefault="00C54151" w:rsidP="00D23A09">
            <w:pPr>
              <w:widowControl w:val="0"/>
              <w:autoSpaceDE w:val="0"/>
              <w:autoSpaceDN w:val="0"/>
              <w:adjustRightInd w:val="0"/>
              <w:jc w:val="center"/>
            </w:pPr>
          </w:p>
          <w:p w14:paraId="57E3948A" w14:textId="77777777" w:rsidR="00C54151" w:rsidRPr="005F280B" w:rsidRDefault="00C54151" w:rsidP="00D23A09">
            <w:pPr>
              <w:widowControl w:val="0"/>
              <w:autoSpaceDE w:val="0"/>
              <w:autoSpaceDN w:val="0"/>
              <w:adjustRightInd w:val="0"/>
              <w:jc w:val="center"/>
            </w:pPr>
          </w:p>
          <w:p w14:paraId="57E3948B" w14:textId="77777777" w:rsidR="00C54151" w:rsidRPr="005F280B" w:rsidRDefault="00C54151" w:rsidP="00D23A09">
            <w:pPr>
              <w:widowControl w:val="0"/>
              <w:autoSpaceDE w:val="0"/>
              <w:autoSpaceDN w:val="0"/>
              <w:adjustRightInd w:val="0"/>
              <w:jc w:val="center"/>
            </w:pPr>
            <w:r w:rsidRPr="005F280B">
              <w:t>1,03</w:t>
            </w:r>
          </w:p>
        </w:tc>
        <w:tc>
          <w:tcPr>
            <w:tcW w:w="1564" w:type="dxa"/>
            <w:tcBorders>
              <w:top w:val="nil"/>
              <w:left w:val="single" w:sz="2" w:space="0" w:color="000000"/>
              <w:bottom w:val="single" w:sz="2" w:space="0" w:color="000000"/>
              <w:right w:val="single" w:sz="2" w:space="0" w:color="000000"/>
            </w:tcBorders>
          </w:tcPr>
          <w:p w14:paraId="57E3948C" w14:textId="77777777" w:rsidR="00C54151" w:rsidRPr="005F280B" w:rsidRDefault="00C54151" w:rsidP="00D23A09">
            <w:pPr>
              <w:widowControl w:val="0"/>
              <w:autoSpaceDE w:val="0"/>
              <w:autoSpaceDN w:val="0"/>
              <w:adjustRightInd w:val="0"/>
              <w:jc w:val="center"/>
            </w:pPr>
          </w:p>
          <w:p w14:paraId="57E3948D" w14:textId="77777777" w:rsidR="00C54151" w:rsidRPr="005F280B" w:rsidRDefault="00C54151" w:rsidP="00D23A09">
            <w:pPr>
              <w:widowControl w:val="0"/>
              <w:autoSpaceDE w:val="0"/>
              <w:autoSpaceDN w:val="0"/>
              <w:adjustRightInd w:val="0"/>
              <w:jc w:val="center"/>
            </w:pPr>
          </w:p>
          <w:p w14:paraId="57E3948E" w14:textId="77777777" w:rsidR="00C54151" w:rsidRPr="005F280B" w:rsidRDefault="00C54151" w:rsidP="00D23A09">
            <w:pPr>
              <w:widowControl w:val="0"/>
              <w:autoSpaceDE w:val="0"/>
              <w:autoSpaceDN w:val="0"/>
              <w:adjustRightInd w:val="0"/>
              <w:jc w:val="center"/>
            </w:pPr>
          </w:p>
          <w:p w14:paraId="57E3948F" w14:textId="77777777" w:rsidR="00C54151" w:rsidRPr="005F280B" w:rsidRDefault="00C54151" w:rsidP="00D23A09">
            <w:pPr>
              <w:widowControl w:val="0"/>
              <w:autoSpaceDE w:val="0"/>
              <w:autoSpaceDN w:val="0"/>
              <w:adjustRightInd w:val="0"/>
              <w:jc w:val="center"/>
            </w:pPr>
            <w:r w:rsidRPr="005F280B">
              <w:t>3914</w:t>
            </w:r>
          </w:p>
        </w:tc>
      </w:tr>
      <w:tr w:rsidR="00C54151" w:rsidRPr="005F280B" w14:paraId="57E394A3" w14:textId="77777777">
        <w:tc>
          <w:tcPr>
            <w:tcW w:w="6191" w:type="dxa"/>
            <w:tcBorders>
              <w:top w:val="nil"/>
              <w:left w:val="single" w:sz="2" w:space="0" w:color="000000"/>
              <w:bottom w:val="single" w:sz="2" w:space="0" w:color="000000"/>
              <w:right w:val="nil"/>
            </w:tcBorders>
          </w:tcPr>
          <w:p w14:paraId="57E39491" w14:textId="77777777" w:rsidR="00C54151" w:rsidRPr="00AB33E6" w:rsidRDefault="00C54151" w:rsidP="006812DE">
            <w:pPr>
              <w:widowControl w:val="0"/>
              <w:autoSpaceDE w:val="0"/>
              <w:autoSpaceDN w:val="0"/>
              <w:adjustRightInd w:val="0"/>
              <w:jc w:val="both"/>
              <w:rPr>
                <w:b/>
                <w:i/>
              </w:rPr>
            </w:pPr>
            <w:r w:rsidRPr="00AB33E6">
              <w:rPr>
                <w:b/>
                <w:i/>
              </w:rPr>
              <w:t>Профессиональная квалификационная группа «Должности работников культуры, искусства и кинематографии среднего звена»:</w:t>
            </w:r>
          </w:p>
          <w:p w14:paraId="57E39492" w14:textId="77777777" w:rsidR="00C54151" w:rsidRPr="005F280B" w:rsidRDefault="00C54151" w:rsidP="006812DE">
            <w:pPr>
              <w:widowControl w:val="0"/>
              <w:autoSpaceDE w:val="0"/>
              <w:autoSpaceDN w:val="0"/>
              <w:adjustRightInd w:val="0"/>
            </w:pPr>
            <w:r w:rsidRPr="005F280B">
              <w:t>заведующий билетными кассами;</w:t>
            </w:r>
          </w:p>
          <w:p w14:paraId="57E39493" w14:textId="77777777" w:rsidR="00C54151" w:rsidRPr="005F280B" w:rsidRDefault="00C54151" w:rsidP="006812DE">
            <w:pPr>
              <w:widowControl w:val="0"/>
              <w:autoSpaceDE w:val="0"/>
              <w:autoSpaceDN w:val="0"/>
              <w:adjustRightInd w:val="0"/>
            </w:pPr>
            <w:r w:rsidRPr="005F280B">
              <w:t>заведующий костюмерной;</w:t>
            </w:r>
          </w:p>
          <w:p w14:paraId="57E39494" w14:textId="77777777" w:rsidR="00C54151" w:rsidRPr="005F280B" w:rsidRDefault="00C54151" w:rsidP="006812DE">
            <w:pPr>
              <w:widowControl w:val="0"/>
              <w:autoSpaceDE w:val="0"/>
              <w:autoSpaceDN w:val="0"/>
              <w:adjustRightInd w:val="0"/>
            </w:pPr>
            <w:r w:rsidRPr="005F280B">
              <w:t xml:space="preserve">руководитель кружка, любительского объединения, </w:t>
            </w:r>
          </w:p>
          <w:p w14:paraId="57E39495" w14:textId="77777777" w:rsidR="00C54151" w:rsidRPr="005F280B" w:rsidRDefault="00C54151" w:rsidP="006812DE">
            <w:pPr>
              <w:widowControl w:val="0"/>
              <w:autoSpaceDE w:val="0"/>
              <w:autoSpaceDN w:val="0"/>
              <w:adjustRightInd w:val="0"/>
            </w:pPr>
            <w:r w:rsidRPr="005F280B">
              <w:t>клуба по интересам;</w:t>
            </w:r>
          </w:p>
          <w:p w14:paraId="57E39496" w14:textId="77777777" w:rsidR="00C54151" w:rsidRPr="005F280B" w:rsidRDefault="00C54151" w:rsidP="006812DE">
            <w:pPr>
              <w:widowControl w:val="0"/>
              <w:autoSpaceDE w:val="0"/>
              <w:autoSpaceDN w:val="0"/>
              <w:adjustRightInd w:val="0"/>
            </w:pPr>
            <w:r w:rsidRPr="005F280B">
              <w:t>распорядитель танцевального вечера,</w:t>
            </w:r>
          </w:p>
          <w:p w14:paraId="57E39497" w14:textId="77777777" w:rsidR="00C54151" w:rsidRPr="005F280B" w:rsidRDefault="00C54151" w:rsidP="006812DE">
            <w:pPr>
              <w:widowControl w:val="0"/>
              <w:autoSpaceDE w:val="0"/>
              <w:autoSpaceDN w:val="0"/>
              <w:adjustRightInd w:val="0"/>
            </w:pPr>
            <w:r w:rsidRPr="005F280B">
              <w:t xml:space="preserve">ведущий дискотеки, </w:t>
            </w:r>
          </w:p>
          <w:p w14:paraId="57E39498" w14:textId="77777777" w:rsidR="00C54151" w:rsidRPr="005F280B" w:rsidRDefault="00C54151" w:rsidP="006812DE">
            <w:pPr>
              <w:widowControl w:val="0"/>
              <w:autoSpaceDE w:val="0"/>
              <w:autoSpaceDN w:val="0"/>
              <w:adjustRightInd w:val="0"/>
            </w:pPr>
            <w:r w:rsidRPr="005F280B">
              <w:t>руководитель музыкальной части дискотеки;</w:t>
            </w:r>
          </w:p>
          <w:p w14:paraId="57E39499" w14:textId="77777777" w:rsidR="00C54151" w:rsidRPr="005F280B" w:rsidRDefault="00C54151" w:rsidP="006812DE">
            <w:pPr>
              <w:widowControl w:val="0"/>
              <w:autoSpaceDE w:val="0"/>
              <w:autoSpaceDN w:val="0"/>
              <w:adjustRightInd w:val="0"/>
            </w:pPr>
            <w:r w:rsidRPr="005F280B">
              <w:lastRenderedPageBreak/>
              <w:t>аккомпаниатор;</w:t>
            </w:r>
          </w:p>
          <w:p w14:paraId="57E3949A" w14:textId="77777777" w:rsidR="00C54151" w:rsidRPr="005F280B" w:rsidRDefault="00C54151" w:rsidP="006812DE">
            <w:pPr>
              <w:widowControl w:val="0"/>
              <w:autoSpaceDE w:val="0"/>
              <w:autoSpaceDN w:val="0"/>
              <w:adjustRightInd w:val="0"/>
            </w:pPr>
            <w:r w:rsidRPr="005F280B">
              <w:t>культорганизатор;</w:t>
            </w:r>
          </w:p>
          <w:p w14:paraId="57E3949B" w14:textId="77777777" w:rsidR="00C54151" w:rsidRPr="005F280B" w:rsidRDefault="00C54151" w:rsidP="006812DE">
            <w:pPr>
              <w:widowControl w:val="0"/>
              <w:autoSpaceDE w:val="0"/>
              <w:autoSpaceDN w:val="0"/>
              <w:adjustRightInd w:val="0"/>
            </w:pPr>
            <w:r w:rsidRPr="005F280B">
              <w:t>ассистенты: режиссера, дирижера, балетмейстера, хормейстера;</w:t>
            </w:r>
          </w:p>
          <w:p w14:paraId="57E3949C" w14:textId="77777777" w:rsidR="00C54151" w:rsidRPr="005F280B" w:rsidRDefault="00C54151" w:rsidP="006812DE">
            <w:pPr>
              <w:widowControl w:val="0"/>
              <w:autoSpaceDE w:val="0"/>
              <w:autoSpaceDN w:val="0"/>
              <w:adjustRightInd w:val="0"/>
            </w:pPr>
            <w:r w:rsidRPr="005F280B">
              <w:t>помощник режиссера</w:t>
            </w:r>
          </w:p>
        </w:tc>
        <w:tc>
          <w:tcPr>
            <w:tcW w:w="1894" w:type="dxa"/>
            <w:tcBorders>
              <w:top w:val="nil"/>
              <w:left w:val="single" w:sz="2" w:space="0" w:color="000000"/>
              <w:bottom w:val="single" w:sz="2" w:space="0" w:color="000000"/>
              <w:right w:val="nil"/>
            </w:tcBorders>
          </w:tcPr>
          <w:p w14:paraId="57E3949D" w14:textId="77777777" w:rsidR="00C54151" w:rsidRPr="005F280B" w:rsidRDefault="00C54151" w:rsidP="006812DE">
            <w:pPr>
              <w:widowControl w:val="0"/>
              <w:autoSpaceDE w:val="0"/>
              <w:autoSpaceDN w:val="0"/>
              <w:adjustRightInd w:val="0"/>
              <w:jc w:val="center"/>
            </w:pPr>
          </w:p>
          <w:p w14:paraId="57E3949E" w14:textId="77777777" w:rsidR="00C54151" w:rsidRPr="005F280B" w:rsidRDefault="00C54151" w:rsidP="006812DE">
            <w:pPr>
              <w:widowControl w:val="0"/>
              <w:autoSpaceDE w:val="0"/>
              <w:autoSpaceDN w:val="0"/>
              <w:adjustRightInd w:val="0"/>
              <w:jc w:val="center"/>
            </w:pPr>
          </w:p>
          <w:p w14:paraId="57E3949F" w14:textId="77777777" w:rsidR="00C54151" w:rsidRPr="005F280B" w:rsidRDefault="00C54151" w:rsidP="006812DE">
            <w:pPr>
              <w:widowControl w:val="0"/>
              <w:autoSpaceDE w:val="0"/>
              <w:autoSpaceDN w:val="0"/>
              <w:adjustRightInd w:val="0"/>
              <w:jc w:val="center"/>
            </w:pPr>
            <w:r w:rsidRPr="005F280B">
              <w:t xml:space="preserve">1,04 </w:t>
            </w:r>
          </w:p>
        </w:tc>
        <w:tc>
          <w:tcPr>
            <w:tcW w:w="1564" w:type="dxa"/>
            <w:tcBorders>
              <w:top w:val="nil"/>
              <w:left w:val="single" w:sz="2" w:space="0" w:color="000000"/>
              <w:bottom w:val="single" w:sz="2" w:space="0" w:color="000000"/>
              <w:right w:val="single" w:sz="2" w:space="0" w:color="000000"/>
            </w:tcBorders>
          </w:tcPr>
          <w:p w14:paraId="57E394A0" w14:textId="77777777" w:rsidR="00C54151" w:rsidRPr="005F280B" w:rsidRDefault="00C54151" w:rsidP="006812DE">
            <w:pPr>
              <w:widowControl w:val="0"/>
              <w:autoSpaceDE w:val="0"/>
              <w:autoSpaceDN w:val="0"/>
              <w:adjustRightInd w:val="0"/>
              <w:jc w:val="center"/>
            </w:pPr>
          </w:p>
          <w:p w14:paraId="57E394A1" w14:textId="77777777" w:rsidR="00C54151" w:rsidRPr="005F280B" w:rsidRDefault="00C54151" w:rsidP="006812DE">
            <w:pPr>
              <w:widowControl w:val="0"/>
              <w:autoSpaceDE w:val="0"/>
              <w:autoSpaceDN w:val="0"/>
              <w:adjustRightInd w:val="0"/>
              <w:jc w:val="center"/>
            </w:pPr>
          </w:p>
          <w:p w14:paraId="57E394A2" w14:textId="77777777" w:rsidR="00C54151" w:rsidRPr="005F280B" w:rsidRDefault="00C54151" w:rsidP="006812DE">
            <w:pPr>
              <w:widowControl w:val="0"/>
              <w:autoSpaceDE w:val="0"/>
              <w:autoSpaceDN w:val="0"/>
              <w:adjustRightInd w:val="0"/>
              <w:jc w:val="center"/>
            </w:pPr>
            <w:r w:rsidRPr="005F280B">
              <w:t xml:space="preserve">3952 </w:t>
            </w:r>
          </w:p>
        </w:tc>
      </w:tr>
      <w:tr w:rsidR="00C54151" w:rsidRPr="005F280B" w14:paraId="57E394CF" w14:textId="77777777">
        <w:tc>
          <w:tcPr>
            <w:tcW w:w="6191" w:type="dxa"/>
            <w:tcBorders>
              <w:top w:val="nil"/>
              <w:left w:val="single" w:sz="2" w:space="0" w:color="000000"/>
              <w:bottom w:val="single" w:sz="2" w:space="0" w:color="000000"/>
              <w:right w:val="nil"/>
            </w:tcBorders>
          </w:tcPr>
          <w:p w14:paraId="57E394A4" w14:textId="77777777" w:rsidR="00C54151" w:rsidRPr="00AB33E6" w:rsidRDefault="00C54151" w:rsidP="006812DE">
            <w:pPr>
              <w:widowControl w:val="0"/>
              <w:autoSpaceDE w:val="0"/>
              <w:autoSpaceDN w:val="0"/>
              <w:adjustRightInd w:val="0"/>
              <w:jc w:val="both"/>
              <w:rPr>
                <w:b/>
                <w:i/>
              </w:rPr>
            </w:pPr>
            <w:r w:rsidRPr="00AB33E6">
              <w:rPr>
                <w:b/>
                <w:i/>
              </w:rPr>
              <w:lastRenderedPageBreak/>
              <w:t>Профессиональная квалификационная группа «Должности работников культуры, искусства и кинематографии ведущего звена»:</w:t>
            </w:r>
          </w:p>
          <w:p w14:paraId="57E394A5" w14:textId="77777777" w:rsidR="00C54151" w:rsidRPr="005F280B" w:rsidRDefault="00C54151" w:rsidP="006812DE">
            <w:pPr>
              <w:jc w:val="both"/>
            </w:pPr>
            <w:r w:rsidRPr="005F280B">
              <w:t>концертмейстер по классу вокала (балета); лектор-искусствовед (музыковед);</w:t>
            </w:r>
          </w:p>
          <w:p w14:paraId="57E394A6" w14:textId="77777777" w:rsidR="00C54151" w:rsidRPr="005F280B" w:rsidRDefault="00C54151" w:rsidP="006812DE">
            <w:pPr>
              <w:jc w:val="both"/>
            </w:pPr>
            <w:r w:rsidRPr="005F280B">
              <w:t>чтец - мастер художественного слова;</w:t>
            </w:r>
          </w:p>
          <w:p w14:paraId="57E394A7" w14:textId="77777777" w:rsidR="00C54151" w:rsidRPr="005F280B" w:rsidRDefault="00C54151" w:rsidP="006812DE">
            <w:pPr>
              <w:jc w:val="both"/>
            </w:pPr>
            <w:r w:rsidRPr="005F280B">
              <w:t>главный библиотекарь; главный библиограф;</w:t>
            </w:r>
          </w:p>
          <w:p w14:paraId="57E394A8" w14:textId="77777777" w:rsidR="00C54151" w:rsidRPr="005F280B" w:rsidRDefault="00C54151" w:rsidP="006812DE">
            <w:pPr>
              <w:jc w:val="both"/>
            </w:pPr>
            <w:r w:rsidRPr="005F280B">
              <w:t xml:space="preserve"> помощник главного режиссера (главного дирижера, главного балетмейстера, художественного руководителя), заведующий труппой;</w:t>
            </w:r>
          </w:p>
          <w:p w14:paraId="57E394A9" w14:textId="77777777" w:rsidR="00C54151" w:rsidRPr="005F280B" w:rsidRDefault="00C54151" w:rsidP="006812DE">
            <w:pPr>
              <w:jc w:val="both"/>
            </w:pPr>
            <w:r w:rsidRPr="005F280B">
              <w:t xml:space="preserve">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w:t>
            </w:r>
          </w:p>
          <w:p w14:paraId="57E394AA" w14:textId="77777777" w:rsidR="00C54151" w:rsidRPr="005F280B" w:rsidRDefault="00C54151" w:rsidP="006812DE">
            <w:pPr>
              <w:jc w:val="both"/>
            </w:pPr>
            <w:r w:rsidRPr="005F280B">
              <w:t>репетитор по вокалу; репетитор по балету;</w:t>
            </w:r>
          </w:p>
          <w:p w14:paraId="57E394AB" w14:textId="77777777" w:rsidR="00C54151" w:rsidRPr="005F280B" w:rsidRDefault="00C54151" w:rsidP="006812DE">
            <w:pPr>
              <w:jc w:val="both"/>
            </w:pPr>
            <w:r w:rsidRPr="005F280B">
              <w:t>аккомпаниатор-концертмейстер;</w:t>
            </w:r>
          </w:p>
          <w:p w14:paraId="57E394AC" w14:textId="77777777" w:rsidR="00C54151" w:rsidRPr="005F280B" w:rsidRDefault="00C54151" w:rsidP="006812DE">
            <w:pPr>
              <w:jc w:val="both"/>
            </w:pPr>
            <w:r w:rsidRPr="005F280B">
              <w:t xml:space="preserve">администратор (старший администратор); </w:t>
            </w:r>
          </w:p>
          <w:p w14:paraId="57E394AD" w14:textId="77777777" w:rsidR="00C54151" w:rsidRPr="005F280B" w:rsidRDefault="00C54151" w:rsidP="006812DE">
            <w:pPr>
              <w:jc w:val="both"/>
            </w:pPr>
            <w:r w:rsidRPr="005F280B">
              <w:t>библиотекарь; библиограф;</w:t>
            </w:r>
          </w:p>
          <w:p w14:paraId="57E394AE" w14:textId="77777777" w:rsidR="00C54151" w:rsidRPr="005F280B" w:rsidRDefault="00C54151" w:rsidP="006812DE">
            <w:pPr>
              <w:jc w:val="both"/>
            </w:pPr>
            <w:r w:rsidRPr="005F280B">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14:paraId="57E394AF" w14:textId="77777777" w:rsidR="00C54151" w:rsidRPr="005F280B" w:rsidRDefault="00C54151" w:rsidP="006812DE">
            <w:pPr>
              <w:jc w:val="both"/>
            </w:pPr>
            <w:r w:rsidRPr="005F280B">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p w14:paraId="57E394B0" w14:textId="77777777" w:rsidR="00C54151" w:rsidRPr="005F280B" w:rsidRDefault="00C54151" w:rsidP="006812DE">
            <w:pPr>
              <w:jc w:val="both"/>
            </w:pPr>
            <w:r w:rsidRPr="005F280B">
              <w:t>лектор (экскурсовод);</w:t>
            </w:r>
          </w:p>
          <w:p w14:paraId="57E394B1" w14:textId="77777777" w:rsidR="00C54151" w:rsidRPr="005F280B" w:rsidRDefault="00C54151" w:rsidP="006812DE">
            <w:pPr>
              <w:jc w:val="both"/>
            </w:pPr>
            <w:r w:rsidRPr="005F280B">
              <w:t>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-концертных исполнителей вспомогательного состава;</w:t>
            </w:r>
          </w:p>
          <w:p w14:paraId="57E394B2" w14:textId="77777777" w:rsidR="00C54151" w:rsidRPr="005F280B" w:rsidRDefault="00C54151" w:rsidP="006812DE">
            <w:pPr>
              <w:jc w:val="both"/>
            </w:pPr>
            <w:r w:rsidRPr="005F280B">
              <w:t>хранитель фондов;</w:t>
            </w:r>
          </w:p>
          <w:p w14:paraId="57E394B3" w14:textId="77777777" w:rsidR="00C54151" w:rsidRPr="005F280B" w:rsidRDefault="00C54151" w:rsidP="006812DE">
            <w:pPr>
              <w:jc w:val="both"/>
            </w:pPr>
            <w:r w:rsidRPr="005F280B">
              <w:t>редактор (музыкальный редактор);</w:t>
            </w:r>
          </w:p>
          <w:p w14:paraId="57E394B4" w14:textId="77777777" w:rsidR="00C54151" w:rsidRPr="005F280B" w:rsidRDefault="00C54151" w:rsidP="006812DE">
            <w:pPr>
              <w:jc w:val="both"/>
            </w:pPr>
            <w:r w:rsidRPr="005F280B">
              <w:lastRenderedPageBreak/>
              <w:t>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w:t>
            </w:r>
          </w:p>
          <w:p w14:paraId="57E394B5" w14:textId="77777777" w:rsidR="00C54151" w:rsidRPr="005F280B" w:rsidRDefault="00C54151" w:rsidP="006812DE">
            <w:pPr>
              <w:widowControl w:val="0"/>
              <w:autoSpaceDE w:val="0"/>
              <w:autoSpaceDN w:val="0"/>
              <w:adjustRightInd w:val="0"/>
            </w:pPr>
            <w:r w:rsidRPr="005F280B">
              <w:t>кинооператор; ассистент кинорежиссера; ассистент кинооператора; звукооператор; монтажер; редактор по репертуару</w:t>
            </w:r>
          </w:p>
        </w:tc>
        <w:tc>
          <w:tcPr>
            <w:tcW w:w="1894" w:type="dxa"/>
            <w:tcBorders>
              <w:top w:val="nil"/>
              <w:left w:val="single" w:sz="2" w:space="0" w:color="000000"/>
              <w:bottom w:val="single" w:sz="2" w:space="0" w:color="000000"/>
              <w:right w:val="nil"/>
            </w:tcBorders>
          </w:tcPr>
          <w:p w14:paraId="57E394B6" w14:textId="77777777" w:rsidR="00C54151" w:rsidRPr="005F280B" w:rsidRDefault="00C54151" w:rsidP="006812DE">
            <w:pPr>
              <w:widowControl w:val="0"/>
              <w:autoSpaceDE w:val="0"/>
              <w:autoSpaceDN w:val="0"/>
              <w:adjustRightInd w:val="0"/>
              <w:jc w:val="center"/>
            </w:pPr>
          </w:p>
          <w:p w14:paraId="57E394B7" w14:textId="77777777" w:rsidR="00C54151" w:rsidRPr="005F280B" w:rsidRDefault="00C54151" w:rsidP="006812DE">
            <w:pPr>
              <w:widowControl w:val="0"/>
              <w:autoSpaceDE w:val="0"/>
              <w:autoSpaceDN w:val="0"/>
              <w:adjustRightInd w:val="0"/>
              <w:jc w:val="center"/>
            </w:pPr>
          </w:p>
          <w:p w14:paraId="57E394B8" w14:textId="77777777" w:rsidR="00C54151" w:rsidRPr="005F280B" w:rsidRDefault="00C54151" w:rsidP="006812DE">
            <w:pPr>
              <w:widowControl w:val="0"/>
              <w:autoSpaceDE w:val="0"/>
              <w:autoSpaceDN w:val="0"/>
              <w:adjustRightInd w:val="0"/>
              <w:jc w:val="center"/>
            </w:pPr>
            <w:r w:rsidRPr="005F280B">
              <w:t>1,05</w:t>
            </w:r>
          </w:p>
        </w:tc>
        <w:tc>
          <w:tcPr>
            <w:tcW w:w="1564" w:type="dxa"/>
            <w:tcBorders>
              <w:top w:val="nil"/>
              <w:left w:val="single" w:sz="2" w:space="0" w:color="000000"/>
              <w:bottom w:val="single" w:sz="2" w:space="0" w:color="000000"/>
              <w:right w:val="single" w:sz="2" w:space="0" w:color="000000"/>
            </w:tcBorders>
          </w:tcPr>
          <w:p w14:paraId="57E394B9" w14:textId="77777777" w:rsidR="00C54151" w:rsidRPr="005F280B" w:rsidRDefault="00C54151" w:rsidP="006812DE">
            <w:pPr>
              <w:widowControl w:val="0"/>
              <w:autoSpaceDE w:val="0"/>
              <w:autoSpaceDN w:val="0"/>
              <w:adjustRightInd w:val="0"/>
              <w:jc w:val="center"/>
            </w:pPr>
          </w:p>
          <w:p w14:paraId="57E394BA" w14:textId="77777777" w:rsidR="00C54151" w:rsidRPr="005F280B" w:rsidRDefault="00C54151" w:rsidP="006812DE">
            <w:pPr>
              <w:widowControl w:val="0"/>
              <w:autoSpaceDE w:val="0"/>
              <w:autoSpaceDN w:val="0"/>
              <w:adjustRightInd w:val="0"/>
              <w:jc w:val="center"/>
            </w:pPr>
          </w:p>
          <w:p w14:paraId="57E394BB" w14:textId="77777777" w:rsidR="00C54151" w:rsidRPr="005F280B" w:rsidRDefault="00C54151" w:rsidP="006812DE">
            <w:pPr>
              <w:widowControl w:val="0"/>
              <w:autoSpaceDE w:val="0"/>
              <w:autoSpaceDN w:val="0"/>
              <w:adjustRightInd w:val="0"/>
              <w:jc w:val="center"/>
            </w:pPr>
            <w:r w:rsidRPr="005F280B">
              <w:t>3990</w:t>
            </w:r>
          </w:p>
          <w:p w14:paraId="57E394BC" w14:textId="77777777" w:rsidR="00C54151" w:rsidRPr="005F280B" w:rsidRDefault="00C54151" w:rsidP="006812DE">
            <w:pPr>
              <w:widowControl w:val="0"/>
              <w:autoSpaceDE w:val="0"/>
              <w:autoSpaceDN w:val="0"/>
              <w:adjustRightInd w:val="0"/>
              <w:jc w:val="center"/>
            </w:pPr>
          </w:p>
          <w:p w14:paraId="57E394BD" w14:textId="77777777" w:rsidR="00C54151" w:rsidRPr="005F280B" w:rsidRDefault="00C54151" w:rsidP="006812DE">
            <w:pPr>
              <w:widowControl w:val="0"/>
              <w:autoSpaceDE w:val="0"/>
              <w:autoSpaceDN w:val="0"/>
              <w:adjustRightInd w:val="0"/>
              <w:jc w:val="center"/>
            </w:pPr>
          </w:p>
          <w:p w14:paraId="57E394BE" w14:textId="77777777" w:rsidR="00C54151" w:rsidRPr="005F280B" w:rsidRDefault="00C54151" w:rsidP="006812DE">
            <w:pPr>
              <w:widowControl w:val="0"/>
              <w:autoSpaceDE w:val="0"/>
              <w:autoSpaceDN w:val="0"/>
              <w:adjustRightInd w:val="0"/>
              <w:jc w:val="center"/>
            </w:pPr>
          </w:p>
          <w:p w14:paraId="57E394BF" w14:textId="77777777" w:rsidR="00C54151" w:rsidRPr="005F280B" w:rsidRDefault="00C54151" w:rsidP="006812DE">
            <w:pPr>
              <w:widowControl w:val="0"/>
              <w:autoSpaceDE w:val="0"/>
              <w:autoSpaceDN w:val="0"/>
              <w:adjustRightInd w:val="0"/>
              <w:jc w:val="center"/>
            </w:pPr>
          </w:p>
          <w:p w14:paraId="57E394C0" w14:textId="77777777" w:rsidR="00C54151" w:rsidRPr="005F280B" w:rsidRDefault="00C54151" w:rsidP="006812DE">
            <w:pPr>
              <w:widowControl w:val="0"/>
              <w:autoSpaceDE w:val="0"/>
              <w:autoSpaceDN w:val="0"/>
              <w:adjustRightInd w:val="0"/>
              <w:jc w:val="center"/>
            </w:pPr>
          </w:p>
          <w:p w14:paraId="57E394C1" w14:textId="77777777" w:rsidR="00C54151" w:rsidRPr="005F280B" w:rsidRDefault="00C54151" w:rsidP="006812DE">
            <w:pPr>
              <w:widowControl w:val="0"/>
              <w:autoSpaceDE w:val="0"/>
              <w:autoSpaceDN w:val="0"/>
              <w:adjustRightInd w:val="0"/>
              <w:jc w:val="center"/>
            </w:pPr>
          </w:p>
          <w:p w14:paraId="57E394C2" w14:textId="77777777" w:rsidR="00C54151" w:rsidRPr="005F280B" w:rsidRDefault="00C54151" w:rsidP="006812DE">
            <w:pPr>
              <w:widowControl w:val="0"/>
              <w:autoSpaceDE w:val="0"/>
              <w:autoSpaceDN w:val="0"/>
              <w:adjustRightInd w:val="0"/>
              <w:jc w:val="center"/>
            </w:pPr>
          </w:p>
          <w:p w14:paraId="57E394C3" w14:textId="77777777" w:rsidR="00C54151" w:rsidRPr="005F280B" w:rsidRDefault="00C54151" w:rsidP="006812DE">
            <w:pPr>
              <w:widowControl w:val="0"/>
              <w:autoSpaceDE w:val="0"/>
              <w:autoSpaceDN w:val="0"/>
              <w:adjustRightInd w:val="0"/>
              <w:jc w:val="center"/>
            </w:pPr>
          </w:p>
          <w:p w14:paraId="57E394C4" w14:textId="77777777" w:rsidR="00C54151" w:rsidRPr="005F280B" w:rsidRDefault="00C54151" w:rsidP="006812DE">
            <w:pPr>
              <w:widowControl w:val="0"/>
              <w:autoSpaceDE w:val="0"/>
              <w:autoSpaceDN w:val="0"/>
              <w:adjustRightInd w:val="0"/>
              <w:jc w:val="center"/>
            </w:pPr>
          </w:p>
          <w:p w14:paraId="57E394C5" w14:textId="77777777" w:rsidR="00C54151" w:rsidRPr="005F280B" w:rsidRDefault="00C54151" w:rsidP="006812DE">
            <w:pPr>
              <w:widowControl w:val="0"/>
              <w:autoSpaceDE w:val="0"/>
              <w:autoSpaceDN w:val="0"/>
              <w:adjustRightInd w:val="0"/>
              <w:jc w:val="center"/>
            </w:pPr>
          </w:p>
          <w:p w14:paraId="57E394C6" w14:textId="77777777" w:rsidR="00C54151" w:rsidRPr="005F280B" w:rsidRDefault="00C54151" w:rsidP="006812DE">
            <w:pPr>
              <w:widowControl w:val="0"/>
              <w:autoSpaceDE w:val="0"/>
              <w:autoSpaceDN w:val="0"/>
              <w:adjustRightInd w:val="0"/>
              <w:jc w:val="center"/>
            </w:pPr>
          </w:p>
          <w:p w14:paraId="57E394C7" w14:textId="77777777" w:rsidR="00C54151" w:rsidRPr="005F280B" w:rsidRDefault="00C54151" w:rsidP="006812DE">
            <w:pPr>
              <w:widowControl w:val="0"/>
              <w:autoSpaceDE w:val="0"/>
              <w:autoSpaceDN w:val="0"/>
              <w:adjustRightInd w:val="0"/>
              <w:jc w:val="center"/>
            </w:pPr>
          </w:p>
          <w:p w14:paraId="57E394C8" w14:textId="77777777" w:rsidR="00C54151" w:rsidRPr="005F280B" w:rsidRDefault="00C54151" w:rsidP="006812DE">
            <w:pPr>
              <w:widowControl w:val="0"/>
              <w:autoSpaceDE w:val="0"/>
              <w:autoSpaceDN w:val="0"/>
              <w:adjustRightInd w:val="0"/>
              <w:jc w:val="center"/>
            </w:pPr>
          </w:p>
          <w:p w14:paraId="57E394C9" w14:textId="77777777" w:rsidR="00C54151" w:rsidRPr="005F280B" w:rsidRDefault="00C54151" w:rsidP="006812DE">
            <w:pPr>
              <w:widowControl w:val="0"/>
              <w:autoSpaceDE w:val="0"/>
              <w:autoSpaceDN w:val="0"/>
              <w:adjustRightInd w:val="0"/>
              <w:jc w:val="center"/>
            </w:pPr>
          </w:p>
          <w:p w14:paraId="57E394CA" w14:textId="77777777" w:rsidR="00C54151" w:rsidRPr="005F280B" w:rsidRDefault="00C54151" w:rsidP="006812DE">
            <w:pPr>
              <w:widowControl w:val="0"/>
              <w:autoSpaceDE w:val="0"/>
              <w:autoSpaceDN w:val="0"/>
              <w:adjustRightInd w:val="0"/>
              <w:jc w:val="center"/>
            </w:pPr>
          </w:p>
          <w:p w14:paraId="57E394CB" w14:textId="77777777" w:rsidR="00C54151" w:rsidRPr="005F280B" w:rsidRDefault="00C54151" w:rsidP="006812DE">
            <w:pPr>
              <w:widowControl w:val="0"/>
              <w:autoSpaceDE w:val="0"/>
              <w:autoSpaceDN w:val="0"/>
              <w:adjustRightInd w:val="0"/>
              <w:jc w:val="center"/>
            </w:pPr>
          </w:p>
          <w:p w14:paraId="57E394CC" w14:textId="77777777" w:rsidR="00C54151" w:rsidRPr="005F280B" w:rsidRDefault="00C54151" w:rsidP="006812DE">
            <w:pPr>
              <w:widowControl w:val="0"/>
              <w:autoSpaceDE w:val="0"/>
              <w:autoSpaceDN w:val="0"/>
              <w:adjustRightInd w:val="0"/>
              <w:jc w:val="center"/>
            </w:pPr>
          </w:p>
          <w:p w14:paraId="57E394CD" w14:textId="77777777" w:rsidR="00C54151" w:rsidRPr="005F280B" w:rsidRDefault="00C54151" w:rsidP="006812DE">
            <w:pPr>
              <w:widowControl w:val="0"/>
              <w:autoSpaceDE w:val="0"/>
              <w:autoSpaceDN w:val="0"/>
              <w:adjustRightInd w:val="0"/>
              <w:jc w:val="center"/>
            </w:pPr>
          </w:p>
          <w:p w14:paraId="57E394CE" w14:textId="77777777" w:rsidR="00C54151" w:rsidRPr="005F280B" w:rsidRDefault="00C54151" w:rsidP="006812DE">
            <w:pPr>
              <w:widowControl w:val="0"/>
              <w:autoSpaceDE w:val="0"/>
              <w:autoSpaceDN w:val="0"/>
              <w:adjustRightInd w:val="0"/>
              <w:jc w:val="center"/>
            </w:pPr>
          </w:p>
        </w:tc>
      </w:tr>
      <w:tr w:rsidR="00C54151" w:rsidRPr="005F280B" w14:paraId="57E394DD" w14:textId="77777777">
        <w:tc>
          <w:tcPr>
            <w:tcW w:w="6191" w:type="dxa"/>
            <w:tcBorders>
              <w:top w:val="nil"/>
              <w:left w:val="single" w:sz="2" w:space="0" w:color="000000"/>
              <w:bottom w:val="single" w:sz="2" w:space="0" w:color="000000"/>
              <w:right w:val="nil"/>
            </w:tcBorders>
          </w:tcPr>
          <w:p w14:paraId="57E394D0" w14:textId="77777777" w:rsidR="00C54151" w:rsidRPr="00AB33E6" w:rsidRDefault="00C54151" w:rsidP="006812DE">
            <w:pPr>
              <w:widowControl w:val="0"/>
              <w:autoSpaceDE w:val="0"/>
              <w:autoSpaceDN w:val="0"/>
              <w:adjustRightInd w:val="0"/>
              <w:jc w:val="both"/>
              <w:rPr>
                <w:b/>
                <w:i/>
              </w:rPr>
            </w:pPr>
            <w:r w:rsidRPr="00AB33E6">
              <w:rPr>
                <w:b/>
                <w:i/>
              </w:rPr>
              <w:lastRenderedPageBreak/>
              <w:t>Профессиональная квалификационная группа «Должности руководящего состава учреждений культуры, искусства и кинематографии»:</w:t>
            </w:r>
          </w:p>
          <w:p w14:paraId="57E394D1" w14:textId="77777777" w:rsidR="00C54151" w:rsidRPr="005F280B" w:rsidRDefault="00C54151" w:rsidP="006812DE">
            <w:pPr>
              <w:widowControl w:val="0"/>
              <w:autoSpaceDE w:val="0"/>
              <w:autoSpaceDN w:val="0"/>
              <w:adjustRightInd w:val="0"/>
              <w:jc w:val="both"/>
            </w:pPr>
            <w:r w:rsidRPr="005F280B">
              <w:t>главный балетмейстер; главный хормейстер; заведующий художественно – постановочной частью, директор творческого коллектива, руководитель литературно – драматургической части; главный художник;</w:t>
            </w:r>
          </w:p>
          <w:p w14:paraId="57E394D2" w14:textId="77777777" w:rsidR="00C54151" w:rsidRPr="005F280B" w:rsidRDefault="00C54151" w:rsidP="006812DE">
            <w:pPr>
              <w:widowControl w:val="0"/>
              <w:autoSpaceDE w:val="0"/>
              <w:autoSpaceDN w:val="0"/>
              <w:adjustRightInd w:val="0"/>
              <w:jc w:val="both"/>
            </w:pPr>
            <w:r w:rsidRPr="005F280B">
              <w:t>режиссер-постановщик; балетмейстер-постановщик; главный дирижер; руководитель литературно-драматургической части;</w:t>
            </w:r>
          </w:p>
          <w:p w14:paraId="57E394D3" w14:textId="77777777" w:rsidR="00C54151" w:rsidRPr="005F280B" w:rsidRDefault="00C54151" w:rsidP="006812DE">
            <w:pPr>
              <w:widowControl w:val="0"/>
              <w:autoSpaceDE w:val="0"/>
              <w:autoSpaceDN w:val="0"/>
              <w:adjustRightInd w:val="0"/>
              <w:jc w:val="both"/>
            </w:pPr>
            <w:r w:rsidRPr="005F280B">
              <w:t>заведующий музыкальной частью;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w:t>
            </w:r>
          </w:p>
          <w:p w14:paraId="57E394D4" w14:textId="77777777" w:rsidR="00C54151" w:rsidRPr="005F280B" w:rsidRDefault="00C54151" w:rsidP="006812DE">
            <w:pPr>
              <w:widowControl w:val="0"/>
              <w:autoSpaceDE w:val="0"/>
              <w:autoSpaceDN w:val="0"/>
              <w:adjustRightInd w:val="0"/>
              <w:jc w:val="both"/>
            </w:pPr>
            <w:r w:rsidRPr="005F280B">
              <w:t>главный хранитель фондов;</w:t>
            </w:r>
          </w:p>
          <w:p w14:paraId="57E394D5" w14:textId="77777777" w:rsidR="00C54151" w:rsidRPr="005F280B" w:rsidRDefault="00C54151" w:rsidP="006812DE">
            <w:pPr>
              <w:widowControl w:val="0"/>
              <w:autoSpaceDE w:val="0"/>
              <w:autoSpaceDN w:val="0"/>
              <w:adjustRightInd w:val="0"/>
              <w:jc w:val="both"/>
            </w:pPr>
            <w:r w:rsidRPr="005F280B">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w:t>
            </w:r>
          </w:p>
          <w:p w14:paraId="57E394D6" w14:textId="77777777" w:rsidR="00C54151" w:rsidRPr="005F280B" w:rsidRDefault="00C54151" w:rsidP="006812DE">
            <w:pPr>
              <w:widowControl w:val="0"/>
              <w:autoSpaceDE w:val="0"/>
              <w:autoSpaceDN w:val="0"/>
              <w:adjustRightInd w:val="0"/>
            </w:pPr>
            <w:r w:rsidRPr="005F280B">
              <w:t>режиссер массовых представлений;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894" w:type="dxa"/>
            <w:tcBorders>
              <w:top w:val="nil"/>
              <w:left w:val="single" w:sz="2" w:space="0" w:color="000000"/>
              <w:bottom w:val="single" w:sz="2" w:space="0" w:color="000000"/>
              <w:right w:val="nil"/>
            </w:tcBorders>
          </w:tcPr>
          <w:p w14:paraId="57E394D7" w14:textId="77777777" w:rsidR="00C54151" w:rsidRPr="005F280B" w:rsidRDefault="00C54151" w:rsidP="006812DE">
            <w:pPr>
              <w:widowControl w:val="0"/>
              <w:autoSpaceDE w:val="0"/>
              <w:autoSpaceDN w:val="0"/>
              <w:adjustRightInd w:val="0"/>
              <w:jc w:val="center"/>
            </w:pPr>
          </w:p>
          <w:p w14:paraId="57E394D8" w14:textId="77777777" w:rsidR="00C54151" w:rsidRPr="005F280B" w:rsidRDefault="00C54151" w:rsidP="006812DE">
            <w:pPr>
              <w:widowControl w:val="0"/>
              <w:autoSpaceDE w:val="0"/>
              <w:autoSpaceDN w:val="0"/>
              <w:adjustRightInd w:val="0"/>
              <w:jc w:val="center"/>
            </w:pPr>
          </w:p>
          <w:p w14:paraId="57E394D9" w14:textId="77777777" w:rsidR="00C54151" w:rsidRPr="005F280B" w:rsidRDefault="00C54151" w:rsidP="006812DE">
            <w:pPr>
              <w:widowControl w:val="0"/>
              <w:autoSpaceDE w:val="0"/>
              <w:autoSpaceDN w:val="0"/>
              <w:adjustRightInd w:val="0"/>
              <w:jc w:val="center"/>
            </w:pPr>
            <w:r w:rsidRPr="005F280B">
              <w:t>1,80</w:t>
            </w:r>
          </w:p>
        </w:tc>
        <w:tc>
          <w:tcPr>
            <w:tcW w:w="1564" w:type="dxa"/>
            <w:tcBorders>
              <w:top w:val="nil"/>
              <w:left w:val="single" w:sz="2" w:space="0" w:color="000000"/>
              <w:bottom w:val="single" w:sz="2" w:space="0" w:color="000000"/>
              <w:right w:val="single" w:sz="2" w:space="0" w:color="000000"/>
            </w:tcBorders>
          </w:tcPr>
          <w:p w14:paraId="57E394DA" w14:textId="77777777" w:rsidR="00C54151" w:rsidRPr="005F280B" w:rsidRDefault="00C54151" w:rsidP="006812DE">
            <w:pPr>
              <w:widowControl w:val="0"/>
              <w:autoSpaceDE w:val="0"/>
              <w:autoSpaceDN w:val="0"/>
              <w:adjustRightInd w:val="0"/>
              <w:jc w:val="center"/>
            </w:pPr>
          </w:p>
          <w:p w14:paraId="57E394DB" w14:textId="77777777" w:rsidR="00C54151" w:rsidRPr="005F280B" w:rsidRDefault="00C54151" w:rsidP="006812DE">
            <w:pPr>
              <w:widowControl w:val="0"/>
              <w:autoSpaceDE w:val="0"/>
              <w:autoSpaceDN w:val="0"/>
              <w:adjustRightInd w:val="0"/>
              <w:jc w:val="center"/>
            </w:pPr>
          </w:p>
          <w:p w14:paraId="57E394DC" w14:textId="77777777" w:rsidR="00C54151" w:rsidRPr="005F280B" w:rsidRDefault="00C54151" w:rsidP="006812DE">
            <w:pPr>
              <w:widowControl w:val="0"/>
              <w:autoSpaceDE w:val="0"/>
              <w:autoSpaceDN w:val="0"/>
              <w:adjustRightInd w:val="0"/>
              <w:jc w:val="center"/>
            </w:pPr>
            <w:r w:rsidRPr="005F280B">
              <w:t>6840</w:t>
            </w:r>
          </w:p>
        </w:tc>
      </w:tr>
    </w:tbl>
    <w:p w14:paraId="57E394DE" w14:textId="77777777" w:rsidR="00C54151" w:rsidRPr="005F280B" w:rsidRDefault="00C54151" w:rsidP="004E08A0">
      <w:pPr>
        <w:widowControl w:val="0"/>
        <w:autoSpaceDE w:val="0"/>
        <w:autoSpaceDN w:val="0"/>
        <w:adjustRightInd w:val="0"/>
        <w:ind w:firstLine="709"/>
        <w:rPr>
          <w:rFonts w:ascii="Times New Roman CYR" w:hAnsi="Times New Roman CYR" w:cs="Times New Roman CYR"/>
        </w:rPr>
      </w:pPr>
      <w:r w:rsidRPr="005F280B">
        <w:rPr>
          <w:rFonts w:ascii="Times New Roman CYR" w:hAnsi="Times New Roman CYR" w:cs="Times New Roman CYR"/>
        </w:rPr>
        <w:t>* - не используется для установления окладов (должностных окладов) работников учреждения.</w:t>
      </w:r>
    </w:p>
    <w:p w14:paraId="57E394DF" w14:textId="77777777" w:rsidR="00C54151" w:rsidRPr="005F280B" w:rsidRDefault="00C54151" w:rsidP="00D23A09">
      <w:pPr>
        <w:widowControl w:val="0"/>
        <w:autoSpaceDE w:val="0"/>
        <w:autoSpaceDN w:val="0"/>
        <w:adjustRightInd w:val="0"/>
        <w:rPr>
          <w:rFonts w:ascii="Times New Roman CYR" w:hAnsi="Times New Roman CYR" w:cs="Times New Roman CYR"/>
        </w:rPr>
      </w:pPr>
    </w:p>
    <w:p w14:paraId="57E394E0"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6.</w:t>
      </w:r>
      <w:r w:rsidRPr="00442183">
        <w:rPr>
          <w:rFonts w:ascii="Times New Roman CYR" w:hAnsi="Times New Roman CYR" w:cs="Times New Roman CYR"/>
          <w:b/>
          <w:sz w:val="28"/>
          <w:szCs w:val="28"/>
        </w:rPr>
        <w:tab/>
        <w:t>Порядок и условия оплаты труда работников, осуществляющих</w:t>
      </w:r>
    </w:p>
    <w:p w14:paraId="57E394E1"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профессиональную деятельность по профессиям рабочих</w:t>
      </w:r>
    </w:p>
    <w:p w14:paraId="57E394E2" w14:textId="77777777" w:rsidR="00C54151" w:rsidRPr="005F280B" w:rsidRDefault="00C54151" w:rsidP="00D23A09">
      <w:pPr>
        <w:widowControl w:val="0"/>
        <w:autoSpaceDE w:val="0"/>
        <w:autoSpaceDN w:val="0"/>
        <w:adjustRightInd w:val="0"/>
        <w:rPr>
          <w:rFonts w:ascii="Times New Roman CYR" w:hAnsi="Times New Roman CYR" w:cs="Times New Roman CYR"/>
        </w:rPr>
      </w:pPr>
    </w:p>
    <w:p w14:paraId="57E394E3"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6.1.</w:t>
      </w:r>
      <w:r w:rsidRPr="005F280B">
        <w:rPr>
          <w:rFonts w:ascii="Times New Roman CYR" w:hAnsi="Times New Roman CYR" w:cs="Times New Roman CYR"/>
          <w:sz w:val="28"/>
          <w:szCs w:val="28"/>
        </w:rPr>
        <w:t>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14:paraId="57E394E4"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6.2.</w:t>
      </w:r>
      <w:r w:rsidRPr="005F280B">
        <w:rPr>
          <w:rFonts w:ascii="Times New Roman CYR" w:hAnsi="Times New Roman CYR" w:cs="Times New Roman CYR"/>
          <w:sz w:val="28"/>
          <w:szCs w:val="28"/>
        </w:rPr>
        <w:t>Размеры окладов рабочих учреждения устанавливаются в следующих размерах:</w:t>
      </w:r>
    </w:p>
    <w:tbl>
      <w:tblPr>
        <w:tblW w:w="9621" w:type="dxa"/>
        <w:jc w:val="center"/>
        <w:tblLayout w:type="fixed"/>
        <w:tblCellMar>
          <w:left w:w="10" w:type="dxa"/>
          <w:right w:w="10" w:type="dxa"/>
        </w:tblCellMar>
        <w:tblLook w:val="0000" w:firstRow="0" w:lastRow="0" w:firstColumn="0" w:lastColumn="0" w:noHBand="0" w:noVBand="0"/>
      </w:tblPr>
      <w:tblGrid>
        <w:gridCol w:w="3249"/>
        <w:gridCol w:w="4189"/>
        <w:gridCol w:w="2183"/>
      </w:tblGrid>
      <w:tr w:rsidR="00C54151" w:rsidRPr="005F280B" w14:paraId="57E394E9" w14:textId="77777777">
        <w:trPr>
          <w:trHeight w:val="480"/>
          <w:jc w:val="center"/>
        </w:trPr>
        <w:tc>
          <w:tcPr>
            <w:tcW w:w="3249" w:type="dxa"/>
            <w:tcBorders>
              <w:top w:val="single" w:sz="2" w:space="0" w:color="000000"/>
              <w:left w:val="single" w:sz="2" w:space="0" w:color="000000"/>
              <w:bottom w:val="single" w:sz="2" w:space="0" w:color="000000"/>
              <w:right w:val="single" w:sz="2" w:space="0" w:color="000000"/>
            </w:tcBorders>
            <w:vAlign w:val="center"/>
          </w:tcPr>
          <w:p w14:paraId="57E394E5"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Разряды работ</w:t>
            </w:r>
          </w:p>
          <w:p w14:paraId="57E394E6"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в соответствии с ЕТКС</w:t>
            </w:r>
          </w:p>
        </w:tc>
        <w:tc>
          <w:tcPr>
            <w:tcW w:w="4189" w:type="dxa"/>
            <w:tcBorders>
              <w:top w:val="single" w:sz="2" w:space="0" w:color="000000"/>
              <w:left w:val="single" w:sz="2" w:space="0" w:color="000000"/>
              <w:bottom w:val="single" w:sz="2" w:space="0" w:color="000000"/>
              <w:right w:val="single" w:sz="2" w:space="0" w:color="000000"/>
            </w:tcBorders>
            <w:vAlign w:val="center"/>
          </w:tcPr>
          <w:p w14:paraId="57E394E7"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Коэффициент для определения размера оклада &lt;*&gt;</w:t>
            </w:r>
          </w:p>
        </w:tc>
        <w:tc>
          <w:tcPr>
            <w:tcW w:w="2183" w:type="dxa"/>
            <w:tcBorders>
              <w:top w:val="single" w:sz="2" w:space="0" w:color="000000"/>
              <w:left w:val="single" w:sz="2" w:space="0" w:color="000000"/>
              <w:bottom w:val="single" w:sz="2" w:space="0" w:color="000000"/>
              <w:right w:val="single" w:sz="2" w:space="0" w:color="000000"/>
            </w:tcBorders>
            <w:vAlign w:val="center"/>
          </w:tcPr>
          <w:p w14:paraId="57E394E8"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оклад, руб.</w:t>
            </w:r>
          </w:p>
        </w:tc>
      </w:tr>
      <w:tr w:rsidR="00C54151" w:rsidRPr="005F280B" w14:paraId="57E394ED"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4EA"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1 разряд</w:t>
            </w:r>
          </w:p>
        </w:tc>
        <w:tc>
          <w:tcPr>
            <w:tcW w:w="4189" w:type="dxa"/>
            <w:tcBorders>
              <w:top w:val="single" w:sz="2" w:space="0" w:color="000000"/>
              <w:left w:val="single" w:sz="2" w:space="0" w:color="000000"/>
              <w:bottom w:val="single" w:sz="2" w:space="0" w:color="000000"/>
              <w:right w:val="single" w:sz="2" w:space="0" w:color="000000"/>
            </w:tcBorders>
          </w:tcPr>
          <w:p w14:paraId="57E394EB"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1,00</w:t>
            </w:r>
          </w:p>
        </w:tc>
        <w:tc>
          <w:tcPr>
            <w:tcW w:w="2183" w:type="dxa"/>
            <w:tcBorders>
              <w:top w:val="single" w:sz="2" w:space="0" w:color="000000"/>
              <w:left w:val="single" w:sz="2" w:space="0" w:color="000000"/>
              <w:bottom w:val="single" w:sz="2" w:space="0" w:color="000000"/>
              <w:right w:val="single" w:sz="2" w:space="0" w:color="000000"/>
            </w:tcBorders>
          </w:tcPr>
          <w:p w14:paraId="57E394EC" w14:textId="77777777" w:rsidR="00C54151" w:rsidRPr="005F280B" w:rsidRDefault="00C54151" w:rsidP="00D23A09">
            <w:pPr>
              <w:widowControl w:val="0"/>
              <w:autoSpaceDE w:val="0"/>
              <w:autoSpaceDN w:val="0"/>
              <w:adjustRightInd w:val="0"/>
              <w:jc w:val="center"/>
              <w:rPr>
                <w:sz w:val="28"/>
                <w:szCs w:val="28"/>
              </w:rPr>
            </w:pPr>
            <w:r w:rsidRPr="005F280B">
              <w:rPr>
                <w:sz w:val="28"/>
                <w:szCs w:val="28"/>
              </w:rPr>
              <w:t>3800</w:t>
            </w:r>
          </w:p>
        </w:tc>
      </w:tr>
      <w:tr w:rsidR="00C54151" w:rsidRPr="005F280B" w14:paraId="57E394F1"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4EE"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2 разряд</w:t>
            </w:r>
          </w:p>
        </w:tc>
        <w:tc>
          <w:tcPr>
            <w:tcW w:w="4189" w:type="dxa"/>
            <w:tcBorders>
              <w:top w:val="single" w:sz="2" w:space="0" w:color="000000"/>
              <w:left w:val="single" w:sz="2" w:space="0" w:color="000000"/>
              <w:bottom w:val="single" w:sz="2" w:space="0" w:color="000000"/>
              <w:right w:val="single" w:sz="2" w:space="0" w:color="000000"/>
            </w:tcBorders>
          </w:tcPr>
          <w:p w14:paraId="57E394EF"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1,01</w:t>
            </w:r>
          </w:p>
        </w:tc>
        <w:tc>
          <w:tcPr>
            <w:tcW w:w="2183" w:type="dxa"/>
            <w:tcBorders>
              <w:top w:val="single" w:sz="2" w:space="0" w:color="000000"/>
              <w:left w:val="single" w:sz="2" w:space="0" w:color="000000"/>
              <w:bottom w:val="single" w:sz="2" w:space="0" w:color="000000"/>
              <w:right w:val="single" w:sz="2" w:space="0" w:color="000000"/>
            </w:tcBorders>
          </w:tcPr>
          <w:p w14:paraId="57E394F0"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3838</w:t>
            </w:r>
          </w:p>
        </w:tc>
      </w:tr>
      <w:tr w:rsidR="00C54151" w:rsidRPr="005F280B" w14:paraId="57E394F5"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4F2"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3 разряд</w:t>
            </w:r>
          </w:p>
        </w:tc>
        <w:tc>
          <w:tcPr>
            <w:tcW w:w="4189" w:type="dxa"/>
            <w:tcBorders>
              <w:top w:val="single" w:sz="2" w:space="0" w:color="000000"/>
              <w:left w:val="single" w:sz="2" w:space="0" w:color="000000"/>
              <w:bottom w:val="single" w:sz="2" w:space="0" w:color="000000"/>
              <w:right w:val="single" w:sz="2" w:space="0" w:color="000000"/>
            </w:tcBorders>
          </w:tcPr>
          <w:p w14:paraId="57E394F3"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1,02</w:t>
            </w:r>
          </w:p>
        </w:tc>
        <w:tc>
          <w:tcPr>
            <w:tcW w:w="2183" w:type="dxa"/>
            <w:tcBorders>
              <w:top w:val="single" w:sz="2" w:space="0" w:color="000000"/>
              <w:left w:val="single" w:sz="2" w:space="0" w:color="000000"/>
              <w:bottom w:val="single" w:sz="2" w:space="0" w:color="000000"/>
              <w:right w:val="single" w:sz="2" w:space="0" w:color="000000"/>
            </w:tcBorders>
          </w:tcPr>
          <w:p w14:paraId="57E394F4"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3876</w:t>
            </w:r>
          </w:p>
        </w:tc>
      </w:tr>
      <w:tr w:rsidR="00C54151" w:rsidRPr="005F280B" w14:paraId="57E394F9"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4F6"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4 разряд</w:t>
            </w:r>
          </w:p>
        </w:tc>
        <w:tc>
          <w:tcPr>
            <w:tcW w:w="4189" w:type="dxa"/>
            <w:tcBorders>
              <w:top w:val="single" w:sz="2" w:space="0" w:color="000000"/>
              <w:left w:val="single" w:sz="2" w:space="0" w:color="000000"/>
              <w:bottom w:val="single" w:sz="2" w:space="0" w:color="000000"/>
              <w:right w:val="single" w:sz="2" w:space="0" w:color="000000"/>
            </w:tcBorders>
          </w:tcPr>
          <w:p w14:paraId="57E394F7"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1,03</w:t>
            </w:r>
          </w:p>
        </w:tc>
        <w:tc>
          <w:tcPr>
            <w:tcW w:w="2183" w:type="dxa"/>
            <w:tcBorders>
              <w:top w:val="single" w:sz="2" w:space="0" w:color="000000"/>
              <w:left w:val="single" w:sz="2" w:space="0" w:color="000000"/>
              <w:bottom w:val="single" w:sz="2" w:space="0" w:color="000000"/>
              <w:right w:val="single" w:sz="2" w:space="0" w:color="000000"/>
            </w:tcBorders>
          </w:tcPr>
          <w:p w14:paraId="57E394F8"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3914</w:t>
            </w:r>
          </w:p>
        </w:tc>
      </w:tr>
      <w:tr w:rsidR="00C54151" w:rsidRPr="005F280B" w14:paraId="57E394FD"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4FA"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5 разряд</w:t>
            </w:r>
          </w:p>
        </w:tc>
        <w:tc>
          <w:tcPr>
            <w:tcW w:w="4189" w:type="dxa"/>
            <w:tcBorders>
              <w:top w:val="single" w:sz="2" w:space="0" w:color="000000"/>
              <w:left w:val="single" w:sz="2" w:space="0" w:color="000000"/>
              <w:bottom w:val="single" w:sz="2" w:space="0" w:color="000000"/>
              <w:right w:val="single" w:sz="2" w:space="0" w:color="000000"/>
            </w:tcBorders>
          </w:tcPr>
          <w:p w14:paraId="57E394FB"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1,04</w:t>
            </w:r>
          </w:p>
        </w:tc>
        <w:tc>
          <w:tcPr>
            <w:tcW w:w="2183" w:type="dxa"/>
            <w:tcBorders>
              <w:top w:val="single" w:sz="2" w:space="0" w:color="000000"/>
              <w:left w:val="single" w:sz="2" w:space="0" w:color="000000"/>
              <w:bottom w:val="single" w:sz="2" w:space="0" w:color="000000"/>
              <w:right w:val="single" w:sz="2" w:space="0" w:color="000000"/>
            </w:tcBorders>
          </w:tcPr>
          <w:p w14:paraId="57E394FC"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3952</w:t>
            </w:r>
          </w:p>
        </w:tc>
      </w:tr>
      <w:tr w:rsidR="00C54151" w:rsidRPr="005F280B" w14:paraId="57E39501"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4FE"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6 разряд</w:t>
            </w:r>
          </w:p>
        </w:tc>
        <w:tc>
          <w:tcPr>
            <w:tcW w:w="4189" w:type="dxa"/>
            <w:tcBorders>
              <w:top w:val="single" w:sz="2" w:space="0" w:color="000000"/>
              <w:left w:val="single" w:sz="2" w:space="0" w:color="000000"/>
              <w:bottom w:val="single" w:sz="2" w:space="0" w:color="000000"/>
              <w:right w:val="single" w:sz="2" w:space="0" w:color="000000"/>
            </w:tcBorders>
          </w:tcPr>
          <w:p w14:paraId="57E394FF"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1,05</w:t>
            </w:r>
          </w:p>
        </w:tc>
        <w:tc>
          <w:tcPr>
            <w:tcW w:w="2183" w:type="dxa"/>
            <w:tcBorders>
              <w:top w:val="single" w:sz="2" w:space="0" w:color="000000"/>
              <w:left w:val="single" w:sz="2" w:space="0" w:color="000000"/>
              <w:bottom w:val="single" w:sz="2" w:space="0" w:color="000000"/>
              <w:right w:val="single" w:sz="2" w:space="0" w:color="000000"/>
            </w:tcBorders>
          </w:tcPr>
          <w:p w14:paraId="57E39500"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3990</w:t>
            </w:r>
          </w:p>
        </w:tc>
      </w:tr>
      <w:tr w:rsidR="00C54151" w:rsidRPr="005F280B" w14:paraId="57E39505"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502"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7 разряд</w:t>
            </w:r>
          </w:p>
        </w:tc>
        <w:tc>
          <w:tcPr>
            <w:tcW w:w="4189" w:type="dxa"/>
            <w:tcBorders>
              <w:top w:val="single" w:sz="2" w:space="0" w:color="000000"/>
              <w:left w:val="single" w:sz="2" w:space="0" w:color="000000"/>
              <w:bottom w:val="single" w:sz="2" w:space="0" w:color="000000"/>
              <w:right w:val="single" w:sz="2" w:space="0" w:color="000000"/>
            </w:tcBorders>
          </w:tcPr>
          <w:p w14:paraId="57E39503"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1,12</w:t>
            </w:r>
          </w:p>
        </w:tc>
        <w:tc>
          <w:tcPr>
            <w:tcW w:w="2183" w:type="dxa"/>
            <w:tcBorders>
              <w:top w:val="single" w:sz="2" w:space="0" w:color="000000"/>
              <w:left w:val="single" w:sz="2" w:space="0" w:color="000000"/>
              <w:bottom w:val="single" w:sz="2" w:space="0" w:color="000000"/>
              <w:right w:val="single" w:sz="2" w:space="0" w:color="000000"/>
            </w:tcBorders>
          </w:tcPr>
          <w:p w14:paraId="57E39504"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4256</w:t>
            </w:r>
          </w:p>
        </w:tc>
      </w:tr>
      <w:tr w:rsidR="00C54151" w:rsidRPr="005F280B" w14:paraId="57E39509" w14:textId="77777777">
        <w:trPr>
          <w:trHeight w:val="240"/>
          <w:jc w:val="center"/>
        </w:trPr>
        <w:tc>
          <w:tcPr>
            <w:tcW w:w="3249" w:type="dxa"/>
            <w:tcBorders>
              <w:top w:val="single" w:sz="2" w:space="0" w:color="000000"/>
              <w:left w:val="single" w:sz="2" w:space="0" w:color="000000"/>
              <w:bottom w:val="single" w:sz="2" w:space="0" w:color="000000"/>
              <w:right w:val="single" w:sz="2" w:space="0" w:color="000000"/>
            </w:tcBorders>
          </w:tcPr>
          <w:p w14:paraId="57E39506"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8 разряд</w:t>
            </w:r>
          </w:p>
        </w:tc>
        <w:tc>
          <w:tcPr>
            <w:tcW w:w="4189" w:type="dxa"/>
            <w:tcBorders>
              <w:top w:val="single" w:sz="2" w:space="0" w:color="000000"/>
              <w:left w:val="single" w:sz="2" w:space="0" w:color="000000"/>
              <w:bottom w:val="single" w:sz="2" w:space="0" w:color="000000"/>
              <w:right w:val="single" w:sz="2" w:space="0" w:color="000000"/>
            </w:tcBorders>
          </w:tcPr>
          <w:p w14:paraId="57E39507"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1,23</w:t>
            </w:r>
          </w:p>
        </w:tc>
        <w:tc>
          <w:tcPr>
            <w:tcW w:w="2183" w:type="dxa"/>
            <w:tcBorders>
              <w:top w:val="single" w:sz="2" w:space="0" w:color="000000"/>
              <w:left w:val="single" w:sz="2" w:space="0" w:color="000000"/>
              <w:bottom w:val="single" w:sz="2" w:space="0" w:color="000000"/>
              <w:right w:val="single" w:sz="2" w:space="0" w:color="000000"/>
            </w:tcBorders>
          </w:tcPr>
          <w:p w14:paraId="57E39508" w14:textId="77777777" w:rsidR="00C54151" w:rsidRPr="005F280B" w:rsidRDefault="00C54151" w:rsidP="006812DE">
            <w:pPr>
              <w:widowControl w:val="0"/>
              <w:autoSpaceDE w:val="0"/>
              <w:autoSpaceDN w:val="0"/>
              <w:adjustRightInd w:val="0"/>
              <w:jc w:val="center"/>
              <w:rPr>
                <w:sz w:val="28"/>
                <w:szCs w:val="28"/>
              </w:rPr>
            </w:pPr>
            <w:r w:rsidRPr="005F280B">
              <w:rPr>
                <w:sz w:val="28"/>
                <w:szCs w:val="28"/>
              </w:rPr>
              <w:t>4674</w:t>
            </w:r>
          </w:p>
        </w:tc>
      </w:tr>
    </w:tbl>
    <w:p w14:paraId="57E3950A"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b/>
          <w:bCs/>
          <w:sz w:val="28"/>
          <w:szCs w:val="28"/>
        </w:rPr>
      </w:pPr>
      <w:r w:rsidRPr="005F280B">
        <w:rPr>
          <w:rFonts w:ascii="Times New Roman CYR" w:hAnsi="Times New Roman CYR" w:cs="Times New Roman CYR"/>
          <w:sz w:val="28"/>
          <w:szCs w:val="28"/>
        </w:rPr>
        <w:t>&lt;*&gt; - не используется для установления окладов рабочих.</w:t>
      </w:r>
    </w:p>
    <w:p w14:paraId="57E3950B"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6.3.</w:t>
      </w:r>
      <w:r w:rsidRPr="005F280B">
        <w:rPr>
          <w:rFonts w:ascii="Times New Roman CYR" w:hAnsi="Times New Roman CYR" w:cs="Times New Roman CYR"/>
          <w:sz w:val="28"/>
          <w:szCs w:val="28"/>
        </w:rPr>
        <w:t>Повышающий коэффициент к окладу за выполнение важных и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и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14:paraId="57E3950C"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Размер повышающего коэффициента к минимальному окладу -                            в пределах 0,2.</w:t>
      </w:r>
    </w:p>
    <w:p w14:paraId="57E3950D"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6.4.</w:t>
      </w:r>
      <w:r w:rsidRPr="005F280B">
        <w:rPr>
          <w:rFonts w:ascii="Times New Roman CYR" w:hAnsi="Times New Roman CYR" w:cs="Times New Roman CYR"/>
          <w:sz w:val="28"/>
          <w:szCs w:val="28"/>
        </w:rPr>
        <w:t>Водителям автомобилей всех типов за фактически отработанное время в качестве водителя устанавливается повышающий коэффициент к окладу в размере:</w:t>
      </w:r>
    </w:p>
    <w:p w14:paraId="57E3950E"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0,5 - водителям, имеющим 1-й класс (при наличии в водительском удостоверении разрешающих отметок "В", "С", "Д" и "Е");</w:t>
      </w:r>
    </w:p>
    <w:p w14:paraId="57E3950F"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0,25 </w:t>
      </w:r>
      <w:r w:rsidRPr="005F280B">
        <w:rPr>
          <w:rFonts w:ascii="Times New Roman CYR" w:hAnsi="Times New Roman CYR" w:cs="Times New Roman CYR"/>
          <w:sz w:val="28"/>
          <w:szCs w:val="28"/>
        </w:rPr>
        <w:t>- водителям, имеющим 2-й класс (наличие в водительском удостоверении разрешающих отметок "В", "С", "Е" или только "Д"                             ("Д" или "Е").</w:t>
      </w:r>
    </w:p>
    <w:p w14:paraId="57E39510"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6.5.</w:t>
      </w:r>
      <w:r w:rsidRPr="005F280B">
        <w:rPr>
          <w:rFonts w:ascii="Times New Roman CYR" w:hAnsi="Times New Roman CYR" w:cs="Times New Roman CYR"/>
          <w:sz w:val="28"/>
          <w:szCs w:val="28"/>
        </w:rPr>
        <w:t>С учетом условий труда рабочим устанавливаются выплаты компенсационного характера, предусмотренные разделом 7 настоящего Положения.</w:t>
      </w:r>
    </w:p>
    <w:p w14:paraId="57E39511"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6.6.</w:t>
      </w:r>
      <w:r w:rsidRPr="005F280B">
        <w:rPr>
          <w:rFonts w:ascii="Times New Roman CYR" w:hAnsi="Times New Roman CYR" w:cs="Times New Roman CYR"/>
          <w:sz w:val="28"/>
          <w:szCs w:val="28"/>
        </w:rPr>
        <w:t>Рабочим выплачиваются стимулирующие выплаты, предусмотренные разделом 8 настоящего Положения.</w:t>
      </w:r>
    </w:p>
    <w:p w14:paraId="57E39512" w14:textId="77777777" w:rsidR="00C54151" w:rsidRPr="005F280B" w:rsidRDefault="00C54151" w:rsidP="00D23A09">
      <w:pPr>
        <w:widowControl w:val="0"/>
        <w:autoSpaceDE w:val="0"/>
        <w:autoSpaceDN w:val="0"/>
        <w:adjustRightInd w:val="0"/>
        <w:jc w:val="both"/>
        <w:rPr>
          <w:rFonts w:ascii="Times New Roman CYR" w:hAnsi="Times New Roman CYR" w:cs="Times New Roman CYR"/>
        </w:rPr>
      </w:pPr>
    </w:p>
    <w:p w14:paraId="57E39513"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7.</w:t>
      </w:r>
      <w:r w:rsidRPr="00442183">
        <w:rPr>
          <w:rFonts w:ascii="Times New Roman CYR" w:hAnsi="Times New Roman CYR" w:cs="Times New Roman CYR"/>
          <w:b/>
          <w:sz w:val="28"/>
          <w:szCs w:val="28"/>
        </w:rPr>
        <w:tab/>
        <w:t>Порядок и условия установления выплат</w:t>
      </w:r>
    </w:p>
    <w:p w14:paraId="57E39514"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 xml:space="preserve">компенсационного характера </w:t>
      </w:r>
    </w:p>
    <w:p w14:paraId="57E39515" w14:textId="77777777" w:rsidR="00C54151" w:rsidRPr="005F280B" w:rsidRDefault="00C54151" w:rsidP="00D23A09">
      <w:pPr>
        <w:widowControl w:val="0"/>
        <w:autoSpaceDE w:val="0"/>
        <w:autoSpaceDN w:val="0"/>
        <w:adjustRightInd w:val="0"/>
        <w:jc w:val="both"/>
        <w:rPr>
          <w:rFonts w:ascii="Times New Roman CYR" w:hAnsi="Times New Roman CYR" w:cs="Times New Roman CYR"/>
        </w:rPr>
      </w:pPr>
    </w:p>
    <w:p w14:paraId="57E39516"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Pr="005F280B">
        <w:rPr>
          <w:rFonts w:ascii="Times New Roman CYR" w:hAnsi="Times New Roman CYR" w:cs="Times New Roman CYR"/>
          <w:sz w:val="28"/>
          <w:szCs w:val="28"/>
        </w:rPr>
        <w:t>Выплаты компенсационного характера устанавливаются в соответствии с пунктом 1.2. настоящего Положения к окладам (должностным окладам)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14:paraId="57E39517"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7</w:t>
      </w:r>
      <w:r>
        <w:rPr>
          <w:rFonts w:ascii="Times New Roman CYR" w:hAnsi="Times New Roman CYR" w:cs="Times New Roman CYR"/>
          <w:sz w:val="28"/>
          <w:szCs w:val="28"/>
        </w:rPr>
        <w:t>.2.</w:t>
      </w:r>
      <w:r w:rsidRPr="005F280B">
        <w:rPr>
          <w:rFonts w:ascii="Times New Roman CYR" w:hAnsi="Times New Roman CYR" w:cs="Times New Roman CYR"/>
          <w:sz w:val="28"/>
          <w:szCs w:val="28"/>
        </w:rPr>
        <w:t xml:space="preserve">Работникам могут быть осуществлены следующие выплаты </w:t>
      </w:r>
      <w:r w:rsidRPr="005F280B">
        <w:rPr>
          <w:rFonts w:ascii="Times New Roman CYR" w:hAnsi="Times New Roman CYR" w:cs="Times New Roman CYR"/>
          <w:sz w:val="28"/>
          <w:szCs w:val="28"/>
        </w:rPr>
        <w:lastRenderedPageBreak/>
        <w:t>компенсационного характера:</w:t>
      </w:r>
    </w:p>
    <w:p w14:paraId="57E39518"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работу на тяжелых работах, работах с вредными и (или) опасными условиями труда;</w:t>
      </w:r>
    </w:p>
    <w:p w14:paraId="57E39519"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совмещение профессий (должностей);</w:t>
      </w:r>
    </w:p>
    <w:p w14:paraId="57E3951A"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расширение зон обслуживания;</w:t>
      </w:r>
    </w:p>
    <w:p w14:paraId="57E3951B"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57E3951C"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работу в ночное время;</w:t>
      </w:r>
    </w:p>
    <w:p w14:paraId="57E3951D"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работу в выходные и нерабочие праздничные дни;</w:t>
      </w:r>
    </w:p>
    <w:p w14:paraId="57E3951E"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сверхурочную работу;</w:t>
      </w:r>
    </w:p>
    <w:p w14:paraId="57E3951F"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выплаты за работу в местностях с особыми климатическими условиями (районный коэффициент);</w:t>
      </w:r>
    </w:p>
    <w:p w14:paraId="57E39520"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работу в сельской местности;</w:t>
      </w:r>
    </w:p>
    <w:p w14:paraId="57E39521"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специфику работы.</w:t>
      </w:r>
    </w:p>
    <w:p w14:paraId="57E39522"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7.3.</w:t>
      </w:r>
      <w:r w:rsidRPr="005F280B">
        <w:rPr>
          <w:rFonts w:ascii="Times New Roman CYR" w:hAnsi="Times New Roman CYR" w:cs="Times New Roman CYR"/>
          <w:sz w:val="28"/>
          <w:szCs w:val="28"/>
        </w:rPr>
        <w:t xml:space="preserve">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Российской Федерации.</w:t>
      </w:r>
    </w:p>
    <w:p w14:paraId="57E39523"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Повышение заработной платы по указанным основаниям производится по результатам аттестации рабочих мест.</w:t>
      </w:r>
    </w:p>
    <w:p w14:paraId="57E39524"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14:paraId="57E39525"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7.4.</w:t>
      </w:r>
      <w:r w:rsidRPr="005F280B">
        <w:rPr>
          <w:rFonts w:ascii="Times New Roman CYR" w:hAnsi="Times New Roman CYR" w:cs="Times New Roman CYR"/>
          <w:sz w:val="28"/>
          <w:szCs w:val="28"/>
        </w:rPr>
        <w:t>Выплаты компенсационного характера работникам в случаях выполнения работ в условиях, отклоняющихся от нормальных (при выполнении работ различной квалификации, совмещении профессий (должностей), за расширение зон обслуживания, сверхурочной работе, работе в ночное время, выходные и нерабочие праздничные дни), устанавливаются в соответствии со статьями 149 - 154 Трудового кодекса Российской Федерации.</w:t>
      </w:r>
    </w:p>
    <w:p w14:paraId="57E39526" w14:textId="77777777" w:rsidR="00C54151" w:rsidRPr="005F280B" w:rsidRDefault="00C54151" w:rsidP="004E08A0">
      <w:pPr>
        <w:shd w:val="clear" w:color="auto" w:fill="FFFFFF"/>
        <w:tabs>
          <w:tab w:val="left" w:pos="1102"/>
        </w:tabs>
        <w:ind w:firstLine="709"/>
        <w:jc w:val="both"/>
        <w:rPr>
          <w:sz w:val="28"/>
          <w:szCs w:val="28"/>
        </w:rPr>
      </w:pPr>
      <w:r>
        <w:rPr>
          <w:sz w:val="28"/>
          <w:szCs w:val="28"/>
        </w:rPr>
        <w:t>7.5.Работникам учреждения, о</w:t>
      </w:r>
      <w:r w:rsidRPr="00B2573A">
        <w:rPr>
          <w:sz w:val="28"/>
          <w:szCs w:val="28"/>
        </w:rPr>
        <w:t xml:space="preserve">плата труда </w:t>
      </w:r>
      <w:r w:rsidRPr="00B2573A">
        <w:rPr>
          <w:iCs/>
          <w:sz w:val="28"/>
          <w:szCs w:val="28"/>
        </w:rPr>
        <w:t>которых</w:t>
      </w:r>
      <w:r w:rsidRPr="00B2573A">
        <w:rPr>
          <w:sz w:val="28"/>
          <w:szCs w:val="28"/>
        </w:rPr>
        <w:t xml:space="preserve"> осуществляется за счет средств </w:t>
      </w:r>
      <w:r w:rsidRPr="000E50E6">
        <w:rPr>
          <w:sz w:val="28"/>
          <w:szCs w:val="28"/>
        </w:rPr>
        <w:t xml:space="preserve">поступающих в установленном порядке </w:t>
      </w:r>
      <w:r w:rsidRPr="005F280B">
        <w:rPr>
          <w:sz w:val="28"/>
          <w:szCs w:val="28"/>
        </w:rPr>
        <w:t>из бюджета ЗАТО Межгорье</w:t>
      </w:r>
      <w:r>
        <w:rPr>
          <w:sz w:val="28"/>
          <w:szCs w:val="28"/>
        </w:rPr>
        <w:t xml:space="preserve"> </w:t>
      </w:r>
      <w:r w:rsidRPr="005F280B">
        <w:rPr>
          <w:sz w:val="28"/>
          <w:szCs w:val="28"/>
        </w:rPr>
        <w:t>Республики Башкортостан</w:t>
      </w:r>
      <w:r>
        <w:rPr>
          <w:sz w:val="28"/>
          <w:szCs w:val="28"/>
        </w:rPr>
        <w:t>, к заработной плате:</w:t>
      </w:r>
    </w:p>
    <w:p w14:paraId="57E39527" w14:textId="77777777" w:rsidR="00C54151" w:rsidRPr="005F280B" w:rsidRDefault="00C54151" w:rsidP="004E08A0">
      <w:pPr>
        <w:shd w:val="clear" w:color="auto" w:fill="FFFFFF"/>
        <w:tabs>
          <w:tab w:val="left" w:pos="1102"/>
        </w:tabs>
        <w:ind w:firstLine="709"/>
        <w:jc w:val="both"/>
        <w:rPr>
          <w:sz w:val="28"/>
          <w:szCs w:val="28"/>
        </w:rPr>
      </w:pPr>
      <w:r>
        <w:rPr>
          <w:sz w:val="28"/>
          <w:szCs w:val="28"/>
        </w:rPr>
        <w:t>7.5.1.</w:t>
      </w:r>
      <w:r w:rsidRPr="005F280B">
        <w:rPr>
          <w:sz w:val="28"/>
          <w:szCs w:val="28"/>
        </w:rPr>
        <w:t>применяется районный коэффициент 1,7 который начисляется на фактический заработок;</w:t>
      </w:r>
    </w:p>
    <w:p w14:paraId="57E39528" w14:textId="77777777" w:rsidR="00C54151" w:rsidRPr="005F280B" w:rsidRDefault="00C54151" w:rsidP="004E08A0">
      <w:pPr>
        <w:tabs>
          <w:tab w:val="left" w:pos="1102"/>
        </w:tabs>
        <w:ind w:firstLine="709"/>
        <w:jc w:val="both"/>
        <w:rPr>
          <w:sz w:val="28"/>
          <w:szCs w:val="28"/>
        </w:rPr>
      </w:pPr>
      <w:r w:rsidRPr="005F280B">
        <w:rPr>
          <w:sz w:val="28"/>
          <w:szCs w:val="28"/>
        </w:rPr>
        <w:t>7.5.2.за стаж работы в районах Крайнего Севера и приравненных                 к ним местностях на фактический заработок начисляется процентная надбавка                     от 10 до 50 %;</w:t>
      </w:r>
    </w:p>
    <w:p w14:paraId="57E39529" w14:textId="77777777" w:rsidR="00C54151" w:rsidRDefault="00C54151" w:rsidP="004E08A0">
      <w:pPr>
        <w:tabs>
          <w:tab w:val="left" w:pos="1102"/>
          <w:tab w:val="left" w:pos="1985"/>
          <w:tab w:val="left" w:pos="2268"/>
        </w:tabs>
        <w:ind w:firstLine="709"/>
        <w:jc w:val="both"/>
        <w:rPr>
          <w:sz w:val="28"/>
          <w:szCs w:val="28"/>
        </w:rPr>
      </w:pPr>
      <w:r w:rsidRPr="005F280B">
        <w:rPr>
          <w:sz w:val="28"/>
          <w:szCs w:val="28"/>
        </w:rPr>
        <w:t>7.5.3.распространяется специальный коэффициент к должностным окладам и тарифным ставкам, равный 1,25.</w:t>
      </w:r>
    </w:p>
    <w:p w14:paraId="57E3952A" w14:textId="77777777" w:rsidR="00C54151" w:rsidRDefault="00C54151" w:rsidP="004E08A0">
      <w:pPr>
        <w:tabs>
          <w:tab w:val="left" w:pos="1102"/>
          <w:tab w:val="left" w:pos="1985"/>
          <w:tab w:val="left" w:pos="2268"/>
        </w:tabs>
        <w:ind w:firstLine="709"/>
        <w:jc w:val="both"/>
        <w:rPr>
          <w:sz w:val="28"/>
          <w:szCs w:val="28"/>
        </w:rPr>
      </w:pPr>
      <w:r>
        <w:rPr>
          <w:sz w:val="28"/>
          <w:szCs w:val="28"/>
        </w:rPr>
        <w:t>8.1.Работникам учреждения, о</w:t>
      </w:r>
      <w:r w:rsidRPr="00B2573A">
        <w:rPr>
          <w:sz w:val="28"/>
          <w:szCs w:val="28"/>
        </w:rPr>
        <w:t xml:space="preserve">плата труда </w:t>
      </w:r>
      <w:r w:rsidRPr="00B2573A">
        <w:rPr>
          <w:iCs/>
          <w:sz w:val="28"/>
          <w:szCs w:val="28"/>
        </w:rPr>
        <w:t>которых</w:t>
      </w:r>
      <w:r w:rsidRPr="00B2573A">
        <w:rPr>
          <w:sz w:val="28"/>
          <w:szCs w:val="28"/>
        </w:rPr>
        <w:t xml:space="preserve"> осуществляется за счет </w:t>
      </w:r>
      <w:r>
        <w:rPr>
          <w:sz w:val="28"/>
          <w:szCs w:val="28"/>
        </w:rPr>
        <w:t>средств от приносящей доход деятельности, к заработной плате:</w:t>
      </w:r>
    </w:p>
    <w:p w14:paraId="57E3952B" w14:textId="77777777" w:rsidR="00C54151" w:rsidRPr="005F280B" w:rsidRDefault="00C54151" w:rsidP="004E08A0">
      <w:pPr>
        <w:tabs>
          <w:tab w:val="left" w:pos="1102"/>
          <w:tab w:val="left" w:pos="1985"/>
          <w:tab w:val="left" w:pos="2268"/>
        </w:tabs>
        <w:ind w:firstLine="709"/>
        <w:jc w:val="both"/>
        <w:rPr>
          <w:sz w:val="28"/>
          <w:szCs w:val="28"/>
        </w:rPr>
      </w:pPr>
      <w:r>
        <w:rPr>
          <w:sz w:val="28"/>
          <w:szCs w:val="28"/>
        </w:rPr>
        <w:t xml:space="preserve">8.1.1.применяется районный </w:t>
      </w:r>
      <w:r w:rsidRPr="005F280B">
        <w:rPr>
          <w:sz w:val="28"/>
          <w:szCs w:val="28"/>
        </w:rPr>
        <w:t>коэффициент</w:t>
      </w:r>
      <w:r>
        <w:rPr>
          <w:sz w:val="28"/>
          <w:szCs w:val="28"/>
        </w:rPr>
        <w:t xml:space="preserve"> 1,15.</w:t>
      </w:r>
    </w:p>
    <w:p w14:paraId="57E3952C" w14:textId="77777777" w:rsidR="00C54151" w:rsidRPr="005F280B" w:rsidRDefault="00C54151" w:rsidP="004E08A0">
      <w:pPr>
        <w:widowControl w:val="0"/>
        <w:autoSpaceDE w:val="0"/>
        <w:autoSpaceDN w:val="0"/>
        <w:adjustRightInd w:val="0"/>
        <w:ind w:firstLine="709"/>
        <w:jc w:val="both"/>
        <w:rPr>
          <w:sz w:val="28"/>
          <w:szCs w:val="28"/>
        </w:rPr>
      </w:pPr>
    </w:p>
    <w:p w14:paraId="57E3952D" w14:textId="77777777" w:rsidR="00C54151" w:rsidRPr="00442183" w:rsidRDefault="00C54151" w:rsidP="00292EC8">
      <w:pPr>
        <w:widowControl w:val="0"/>
        <w:numPr>
          <w:ilvl w:val="0"/>
          <w:numId w:val="6"/>
        </w:numPr>
        <w:autoSpaceDE w:val="0"/>
        <w:autoSpaceDN w:val="0"/>
        <w:adjustRightInd w:val="0"/>
        <w:jc w:val="center"/>
        <w:rPr>
          <w:b/>
          <w:sz w:val="28"/>
          <w:szCs w:val="28"/>
        </w:rPr>
      </w:pPr>
      <w:r w:rsidRPr="00442183">
        <w:rPr>
          <w:b/>
          <w:sz w:val="28"/>
          <w:szCs w:val="28"/>
        </w:rPr>
        <w:lastRenderedPageBreak/>
        <w:t>Порядок и условия установления</w:t>
      </w:r>
    </w:p>
    <w:p w14:paraId="57E3952E" w14:textId="77777777" w:rsidR="00C54151" w:rsidRPr="00442183" w:rsidRDefault="00C54151" w:rsidP="00292EC8">
      <w:pPr>
        <w:widowControl w:val="0"/>
        <w:autoSpaceDE w:val="0"/>
        <w:autoSpaceDN w:val="0"/>
        <w:adjustRightInd w:val="0"/>
        <w:ind w:left="357" w:firstLine="708"/>
        <w:jc w:val="center"/>
        <w:rPr>
          <w:b/>
          <w:sz w:val="28"/>
          <w:szCs w:val="28"/>
        </w:rPr>
      </w:pPr>
      <w:r w:rsidRPr="00442183">
        <w:rPr>
          <w:b/>
          <w:sz w:val="28"/>
          <w:szCs w:val="28"/>
        </w:rPr>
        <w:t>выплат стимулирующего характера</w:t>
      </w:r>
    </w:p>
    <w:p w14:paraId="57E3952F" w14:textId="77777777" w:rsidR="00C54151" w:rsidRPr="005F280B" w:rsidRDefault="00C54151" w:rsidP="00292EC8">
      <w:pPr>
        <w:widowControl w:val="0"/>
        <w:autoSpaceDE w:val="0"/>
        <w:autoSpaceDN w:val="0"/>
        <w:adjustRightInd w:val="0"/>
        <w:jc w:val="center"/>
        <w:rPr>
          <w:rFonts w:ascii="Times New Roman CYR" w:hAnsi="Times New Roman CYR" w:cs="Times New Roman CYR"/>
        </w:rPr>
      </w:pPr>
    </w:p>
    <w:p w14:paraId="786B77D9" w14:textId="77777777" w:rsidR="004C51C0"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8.1.</w:t>
      </w:r>
      <w:r w:rsidR="004C51C0" w:rsidRPr="004C51C0">
        <w:t xml:space="preserve"> </w:t>
      </w:r>
      <w:r w:rsidR="004C51C0" w:rsidRPr="004C51C0">
        <w:rPr>
          <w:rFonts w:ascii="Times New Roman CYR" w:hAnsi="Times New Roman CYR" w:cs="Times New Roman CYR"/>
          <w:sz w:val="28"/>
          <w:szCs w:val="28"/>
        </w:rPr>
        <w:t>Стимулирующие выплаты устанавливаются в соответствии с положением о материальном стимулировании работников учреждения исходя из объема субсидий, поступающих в установленном порядке Учреждению из бюджета ЗАТО Межгорье Республики Башкортостан, и средств от приносящей доход деятельности.</w:t>
      </w:r>
    </w:p>
    <w:p w14:paraId="57E39530" w14:textId="1F00AE11"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Стимулирующие надбавки устанавливаются в пределах предоставленных субсидий на возмещение затрат, связанных с оказанием в соответствии с муниципальным заданием муниципальных услуг (выполнением работ), а также средств от приносящей доход деятельности, направленных на оплату труда работников, по решению руководителя учреждения.</w:t>
      </w:r>
    </w:p>
    <w:p w14:paraId="57E39533" w14:textId="77777777" w:rsidR="00C54151" w:rsidRPr="005F280B" w:rsidRDefault="00C54151" w:rsidP="004E08A0">
      <w:pPr>
        <w:ind w:firstLine="709"/>
        <w:jc w:val="both"/>
        <w:rPr>
          <w:sz w:val="28"/>
          <w:szCs w:val="28"/>
        </w:rPr>
      </w:pPr>
      <w:r w:rsidRPr="005F280B">
        <w:rPr>
          <w:rFonts w:ascii="Times New Roman CYR" w:hAnsi="Times New Roman CYR" w:cs="Times New Roman CYR"/>
          <w:sz w:val="28"/>
          <w:szCs w:val="28"/>
        </w:rPr>
        <w:t>8.2.</w:t>
      </w:r>
      <w:r w:rsidRPr="005F280B">
        <w:rPr>
          <w:sz w:val="28"/>
          <w:szCs w:val="28"/>
        </w:rPr>
        <w:t>К выплатам стимулирующего характера, кроме повышающих коэффициентов, относятся:</w:t>
      </w:r>
    </w:p>
    <w:p w14:paraId="57E39534" w14:textId="77777777" w:rsidR="00C54151" w:rsidRPr="005F280B" w:rsidRDefault="00C54151" w:rsidP="004E08A0">
      <w:pPr>
        <w:ind w:firstLine="709"/>
        <w:jc w:val="both"/>
        <w:rPr>
          <w:sz w:val="28"/>
          <w:szCs w:val="28"/>
        </w:rPr>
      </w:pPr>
      <w:r w:rsidRPr="005F280B">
        <w:rPr>
          <w:sz w:val="28"/>
          <w:szCs w:val="28"/>
        </w:rPr>
        <w:t>стимулирующая надбавка за интенсивность и высокие результаты работы;</w:t>
      </w:r>
    </w:p>
    <w:p w14:paraId="57E39535" w14:textId="77777777" w:rsidR="00C54151" w:rsidRPr="005F280B" w:rsidRDefault="00C54151" w:rsidP="004E08A0">
      <w:pPr>
        <w:ind w:firstLine="709"/>
        <w:jc w:val="both"/>
        <w:rPr>
          <w:sz w:val="28"/>
          <w:szCs w:val="28"/>
        </w:rPr>
      </w:pPr>
      <w:r w:rsidRPr="005F280B">
        <w:rPr>
          <w:sz w:val="28"/>
          <w:szCs w:val="28"/>
        </w:rPr>
        <w:t>стимулирующая надбавка за выслугу лет;</w:t>
      </w:r>
    </w:p>
    <w:p w14:paraId="57E39536" w14:textId="77777777" w:rsidR="00C54151" w:rsidRPr="005F280B" w:rsidRDefault="00C54151" w:rsidP="004E08A0">
      <w:pPr>
        <w:ind w:firstLine="709"/>
        <w:jc w:val="both"/>
        <w:rPr>
          <w:sz w:val="28"/>
          <w:szCs w:val="28"/>
        </w:rPr>
      </w:pPr>
      <w:r w:rsidRPr="005F280B">
        <w:rPr>
          <w:sz w:val="28"/>
          <w:szCs w:val="28"/>
        </w:rPr>
        <w:t>стимулирующая надбавка за качество выполняемых работ;</w:t>
      </w:r>
    </w:p>
    <w:p w14:paraId="7176CE91" w14:textId="77777777" w:rsidR="004C51C0" w:rsidRPr="004C51C0" w:rsidRDefault="00C54151" w:rsidP="004E08A0">
      <w:pPr>
        <w:ind w:firstLine="709"/>
        <w:jc w:val="both"/>
        <w:rPr>
          <w:sz w:val="28"/>
          <w:szCs w:val="28"/>
          <w:u w:val="single"/>
        </w:rPr>
      </w:pPr>
      <w:r w:rsidRPr="004C51C0">
        <w:rPr>
          <w:sz w:val="28"/>
          <w:szCs w:val="28"/>
          <w:u w:val="single"/>
        </w:rPr>
        <w:t>премиальные выплаты</w:t>
      </w:r>
      <w:r w:rsidR="004C51C0" w:rsidRPr="004C51C0">
        <w:rPr>
          <w:sz w:val="28"/>
          <w:szCs w:val="28"/>
          <w:u w:val="single"/>
        </w:rPr>
        <w:t>:</w:t>
      </w:r>
    </w:p>
    <w:p w14:paraId="57E39537" w14:textId="7A0D155D" w:rsidR="00C54151" w:rsidRDefault="004C51C0" w:rsidP="004E08A0">
      <w:pPr>
        <w:ind w:firstLine="709"/>
        <w:jc w:val="both"/>
        <w:rPr>
          <w:sz w:val="28"/>
          <w:szCs w:val="28"/>
        </w:rPr>
      </w:pPr>
      <w:r>
        <w:rPr>
          <w:sz w:val="28"/>
          <w:szCs w:val="28"/>
        </w:rPr>
        <w:t>по итогам работы;</w:t>
      </w:r>
    </w:p>
    <w:p w14:paraId="2D840654" w14:textId="77777777" w:rsidR="004C51C0" w:rsidRPr="005F280B" w:rsidRDefault="004C51C0" w:rsidP="004C51C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качество выполняемых работ;</w:t>
      </w:r>
    </w:p>
    <w:p w14:paraId="3CF38FD2" w14:textId="77777777" w:rsidR="004C51C0" w:rsidRPr="005F280B" w:rsidRDefault="004C51C0" w:rsidP="004C51C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выполнение особо важных и срочных работ;</w:t>
      </w:r>
    </w:p>
    <w:p w14:paraId="66E13F52" w14:textId="77777777" w:rsidR="004C51C0" w:rsidRPr="005F280B" w:rsidRDefault="004C51C0" w:rsidP="004C51C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интенсивность и высокие результаты работы.</w:t>
      </w:r>
    </w:p>
    <w:p w14:paraId="57E39538" w14:textId="77777777" w:rsidR="00C54151" w:rsidRPr="005F280B" w:rsidRDefault="00C54151" w:rsidP="004E08A0">
      <w:pPr>
        <w:ind w:firstLine="709"/>
        <w:jc w:val="both"/>
        <w:rPr>
          <w:sz w:val="28"/>
          <w:szCs w:val="28"/>
        </w:rPr>
      </w:pPr>
      <w:r w:rsidRPr="005F280B">
        <w:rPr>
          <w:sz w:val="28"/>
          <w:szCs w:val="28"/>
        </w:rPr>
        <w:t>Установление стимулирующей надбавки осуществляется по решению руководителя учреждения в пределах предоставленных субсидий на возмещение затрат, связанных с оказанием в соответствии с муниципальным заданием муниципальных услуг (выполнением работ), а также средств от приносящей доход деятельности, направленных учреждением на оплату труда работников:</w:t>
      </w:r>
    </w:p>
    <w:p w14:paraId="57E39539" w14:textId="77777777" w:rsidR="00C54151" w:rsidRPr="005F280B" w:rsidRDefault="00C54151" w:rsidP="004E08A0">
      <w:pPr>
        <w:ind w:firstLine="709"/>
        <w:jc w:val="both"/>
        <w:rPr>
          <w:sz w:val="28"/>
          <w:szCs w:val="28"/>
        </w:rPr>
      </w:pPr>
      <w:r w:rsidRPr="005F280B">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14:paraId="57E3953A"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sz w:val="28"/>
          <w:szCs w:val="28"/>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57E3953B"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8.3.</w:t>
      </w:r>
      <w:r w:rsidRPr="005F280B">
        <w:rPr>
          <w:rFonts w:ascii="Times New Roman CYR" w:hAnsi="Times New Roman CYR" w:cs="Times New Roman CYR"/>
          <w:sz w:val="28"/>
          <w:szCs w:val="28"/>
        </w:rPr>
        <w:t>Стимулирующая надбавка за интенсивность и высокие результаты работы устанавливается работникам из числа художественного, артистического персонала театров и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иным служащим из числа персонала библиотек - за организацию и проведение выставок (экспозиций), тематических лекций и других мероприятий. Надбавка устанавливается на срок не более 1 года, по истечении которого может быть отменена.</w:t>
      </w:r>
    </w:p>
    <w:p w14:paraId="57E3953C"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8.4.</w:t>
      </w:r>
      <w:r w:rsidRPr="005F280B">
        <w:rPr>
          <w:rFonts w:ascii="Times New Roman CYR" w:hAnsi="Times New Roman CYR" w:cs="Times New Roman CYR"/>
          <w:sz w:val="28"/>
          <w:szCs w:val="28"/>
        </w:rPr>
        <w:t>Стимулирующая надбавка за выслугу лет устанавливается ежемесячно работникам в соответствии с пунктом 10 настоящего Положения.</w:t>
      </w:r>
    </w:p>
    <w:p w14:paraId="57E3953D" w14:textId="77777777" w:rsidR="00C54151" w:rsidRPr="005F280B" w:rsidRDefault="00C54151" w:rsidP="004E08A0">
      <w:pPr>
        <w:ind w:firstLine="709"/>
        <w:jc w:val="both"/>
        <w:rPr>
          <w:sz w:val="28"/>
          <w:szCs w:val="28"/>
        </w:rPr>
      </w:pPr>
      <w:r w:rsidRPr="005F280B">
        <w:rPr>
          <w:rFonts w:ascii="Times New Roman CYR" w:hAnsi="Times New Roman CYR" w:cs="Times New Roman CYR"/>
          <w:sz w:val="28"/>
          <w:szCs w:val="28"/>
        </w:rPr>
        <w:t>8.5.</w:t>
      </w:r>
      <w:r w:rsidRPr="005F280B">
        <w:rPr>
          <w:sz w:val="28"/>
          <w:szCs w:val="28"/>
        </w:rPr>
        <w:t>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При назначении надбавки учитываются:</w:t>
      </w:r>
    </w:p>
    <w:p w14:paraId="57E3953E" w14:textId="77777777" w:rsidR="00C54151" w:rsidRPr="005F280B" w:rsidRDefault="00C54151" w:rsidP="004E08A0">
      <w:pPr>
        <w:ind w:firstLine="709"/>
        <w:jc w:val="both"/>
        <w:rPr>
          <w:sz w:val="28"/>
          <w:szCs w:val="28"/>
        </w:rPr>
      </w:pPr>
      <w:r w:rsidRPr="005F280B">
        <w:rPr>
          <w:sz w:val="28"/>
          <w:szCs w:val="28"/>
        </w:rPr>
        <w:t>8.5.1.Наличие звания (ученой степени) по основному профилю профессиональной деятельности.</w:t>
      </w:r>
    </w:p>
    <w:p w14:paraId="57E3953F" w14:textId="77777777" w:rsidR="00C54151" w:rsidRPr="005F280B" w:rsidRDefault="00C54151" w:rsidP="004E08A0">
      <w:pPr>
        <w:ind w:firstLine="709"/>
        <w:jc w:val="both"/>
        <w:rPr>
          <w:sz w:val="28"/>
          <w:szCs w:val="28"/>
        </w:rPr>
      </w:pPr>
      <w:r w:rsidRPr="005F280B">
        <w:rPr>
          <w:sz w:val="28"/>
          <w:szCs w:val="28"/>
        </w:rPr>
        <w:t>Надбавка устанавливается в следующих размерах:</w:t>
      </w:r>
    </w:p>
    <w:p w14:paraId="57E39540" w14:textId="77777777" w:rsidR="00C54151" w:rsidRPr="005F280B" w:rsidRDefault="00C54151" w:rsidP="004E08A0">
      <w:pPr>
        <w:ind w:firstLine="709"/>
        <w:jc w:val="both"/>
        <w:rPr>
          <w:sz w:val="28"/>
          <w:szCs w:val="28"/>
        </w:rPr>
      </w:pPr>
      <w:r w:rsidRPr="005F280B">
        <w:rPr>
          <w:sz w:val="28"/>
          <w:szCs w:val="28"/>
        </w:rPr>
        <w:t>за ученую степень доктора наук, соответствующую профилю выполняемой работы, - 35 %;</w:t>
      </w:r>
    </w:p>
    <w:p w14:paraId="57E39541" w14:textId="77777777" w:rsidR="00C54151" w:rsidRPr="005F280B" w:rsidRDefault="00C54151" w:rsidP="004E08A0">
      <w:pPr>
        <w:ind w:firstLine="709"/>
        <w:jc w:val="both"/>
        <w:rPr>
          <w:sz w:val="28"/>
          <w:szCs w:val="28"/>
        </w:rPr>
      </w:pPr>
      <w:r w:rsidRPr="005F280B">
        <w:rPr>
          <w:sz w:val="28"/>
          <w:szCs w:val="28"/>
        </w:rPr>
        <w:t>за ученую степень кандидата наук, соответствующую профилю выполняемой работы, - 20 %;</w:t>
      </w:r>
    </w:p>
    <w:p w14:paraId="57E39542" w14:textId="77777777" w:rsidR="00C54151" w:rsidRPr="005F280B" w:rsidRDefault="00C54151" w:rsidP="004E08A0">
      <w:pPr>
        <w:ind w:firstLine="709"/>
        <w:jc w:val="both"/>
        <w:rPr>
          <w:sz w:val="28"/>
          <w:szCs w:val="28"/>
        </w:rPr>
      </w:pPr>
      <w:r w:rsidRPr="005F280B">
        <w:rPr>
          <w:sz w:val="28"/>
          <w:szCs w:val="28"/>
        </w:rPr>
        <w:t>за почетные звания "Народный" и "Заслуженный" - 35 и 20 % соответственно.</w:t>
      </w:r>
    </w:p>
    <w:p w14:paraId="57E39543" w14:textId="77777777" w:rsidR="00C54151" w:rsidRPr="005F280B" w:rsidRDefault="00C54151" w:rsidP="004E08A0">
      <w:pPr>
        <w:ind w:firstLine="709"/>
        <w:jc w:val="both"/>
        <w:rPr>
          <w:sz w:val="28"/>
          <w:szCs w:val="28"/>
        </w:rPr>
      </w:pPr>
      <w:r w:rsidRPr="005F280B">
        <w:rPr>
          <w:sz w:val="28"/>
          <w:szCs w:val="28"/>
        </w:rPr>
        <w:t>Указанную стимулирующую надбавку рекомендуется устанавливать по одному из оснований, имеющему наибольшее значение.</w:t>
      </w:r>
    </w:p>
    <w:p w14:paraId="57E39544" w14:textId="77777777" w:rsidR="00C54151" w:rsidRPr="005F280B" w:rsidRDefault="00C54151" w:rsidP="004E08A0">
      <w:pPr>
        <w:ind w:firstLine="709"/>
        <w:jc w:val="both"/>
        <w:rPr>
          <w:sz w:val="28"/>
          <w:szCs w:val="28"/>
        </w:rPr>
      </w:pPr>
      <w:r w:rsidRPr="005F280B">
        <w:rPr>
          <w:sz w:val="28"/>
          <w:szCs w:val="28"/>
        </w:rPr>
        <w:t>Надбавка за звание (ученую степень) не применяется в отношении работников, которым установлены оклады за звания действительного члена и члена-корреспондента государственных академий наук.</w:t>
      </w:r>
    </w:p>
    <w:p w14:paraId="57E39545" w14:textId="77777777" w:rsidR="00C54151" w:rsidRPr="005F280B" w:rsidRDefault="00C54151" w:rsidP="004E08A0">
      <w:pPr>
        <w:ind w:firstLine="709"/>
        <w:jc w:val="both"/>
        <w:rPr>
          <w:sz w:val="28"/>
          <w:szCs w:val="28"/>
        </w:rPr>
      </w:pPr>
      <w:r w:rsidRPr="005F280B">
        <w:rPr>
          <w:sz w:val="28"/>
          <w:szCs w:val="28"/>
        </w:rPr>
        <w:t>8.5.2.Наличие звания учреждения "академический".</w:t>
      </w:r>
    </w:p>
    <w:p w14:paraId="57E39546" w14:textId="77777777" w:rsidR="00C54151" w:rsidRPr="005F280B" w:rsidRDefault="00C54151" w:rsidP="004E08A0">
      <w:pPr>
        <w:ind w:firstLine="709"/>
        <w:jc w:val="both"/>
        <w:rPr>
          <w:sz w:val="28"/>
          <w:szCs w:val="28"/>
        </w:rPr>
      </w:pPr>
      <w:r w:rsidRPr="005F280B">
        <w:rPr>
          <w:sz w:val="28"/>
          <w:szCs w:val="28"/>
        </w:rPr>
        <w:t>Надбавка устанавливается руководителям, художественному и артистическому персоналу учреждений культуры и искусства, имеющих звание "академический", в размере 10 % от оклада.</w:t>
      </w:r>
    </w:p>
    <w:p w14:paraId="57E39547" w14:textId="77777777" w:rsidR="00C54151" w:rsidRPr="005F280B" w:rsidRDefault="00C54151" w:rsidP="004E08A0">
      <w:pPr>
        <w:ind w:firstLine="709"/>
        <w:jc w:val="both"/>
        <w:rPr>
          <w:sz w:val="28"/>
          <w:szCs w:val="28"/>
        </w:rPr>
      </w:pPr>
      <w:r w:rsidRPr="005F280B">
        <w:rPr>
          <w:sz w:val="28"/>
          <w:szCs w:val="28"/>
        </w:rPr>
        <w:t>8.5.3.Знание и использование в работе одного и более иностранных языков.</w:t>
      </w:r>
    </w:p>
    <w:p w14:paraId="57E39548" w14:textId="77777777" w:rsidR="00C54151" w:rsidRPr="005F280B" w:rsidRDefault="00C54151" w:rsidP="004E08A0">
      <w:pPr>
        <w:ind w:firstLine="709"/>
        <w:jc w:val="both"/>
        <w:rPr>
          <w:sz w:val="28"/>
          <w:szCs w:val="28"/>
        </w:rPr>
      </w:pPr>
      <w:r w:rsidRPr="005F280B">
        <w:rPr>
          <w:sz w:val="28"/>
          <w:szCs w:val="28"/>
        </w:rPr>
        <w:t>Надбавка устанавливается работникам за знание и использование                      в работе одного и более иностранных языков. Размер надбавки - до 15 %                    от оклада.</w:t>
      </w:r>
    </w:p>
    <w:p w14:paraId="57E39549"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8.6.</w:t>
      </w:r>
      <w:r w:rsidRPr="005F280B">
        <w:rPr>
          <w:rFonts w:ascii="Times New Roman CYR" w:hAnsi="Times New Roman CYR" w:cs="Times New Roman CYR"/>
          <w:sz w:val="28"/>
          <w:szCs w:val="28"/>
        </w:rPr>
        <w:t>В целях поощрения работников за выполненную работу в учреждении могут быть установлены премии:</w:t>
      </w:r>
    </w:p>
    <w:p w14:paraId="57E3954A"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по итогам работы (за месяц, квартал, год);</w:t>
      </w:r>
    </w:p>
    <w:p w14:paraId="57E3954B"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качество выполняемых работ;</w:t>
      </w:r>
    </w:p>
    <w:p w14:paraId="57E3954C"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выполнение особо важных и срочных работ;</w:t>
      </w:r>
    </w:p>
    <w:p w14:paraId="57E3954D"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за интенсивность и высокие результаты работы.</w:t>
      </w:r>
    </w:p>
    <w:p w14:paraId="57E3954E"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sz w:val="28"/>
          <w:szCs w:val="28"/>
        </w:rPr>
        <w:t>Премирование осуществляется по решению руководител</w:t>
      </w:r>
      <w:r>
        <w:rPr>
          <w:sz w:val="28"/>
          <w:szCs w:val="28"/>
        </w:rPr>
        <w:t>я</w:t>
      </w:r>
      <w:r w:rsidRPr="005F280B">
        <w:rPr>
          <w:sz w:val="28"/>
          <w:szCs w:val="28"/>
        </w:rPr>
        <w:t xml:space="preserve"> </w:t>
      </w:r>
      <w:r>
        <w:rPr>
          <w:sz w:val="28"/>
          <w:szCs w:val="28"/>
        </w:rPr>
        <w:t>Учреждения</w:t>
      </w:r>
      <w:r w:rsidRPr="005F280B">
        <w:rPr>
          <w:sz w:val="28"/>
          <w:szCs w:val="28"/>
        </w:rPr>
        <w:t xml:space="preserve"> в пределах субсидий, поступающих в установленном порядке У</w:t>
      </w:r>
      <w:r>
        <w:rPr>
          <w:sz w:val="28"/>
          <w:szCs w:val="28"/>
        </w:rPr>
        <w:t>чреждению</w:t>
      </w:r>
      <w:r w:rsidRPr="005F280B">
        <w:rPr>
          <w:sz w:val="28"/>
          <w:szCs w:val="28"/>
        </w:rPr>
        <w:t xml:space="preserve"> из бюджета ЗАТО Межгорье Республики Башкортостан, и средств от приносящей доход деятельности, направленных учреждением на оплату труда работников:</w:t>
      </w:r>
    </w:p>
    <w:p w14:paraId="57E3954F"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заместителей руководителя, </w:t>
      </w:r>
      <w:r>
        <w:rPr>
          <w:rFonts w:ascii="Times New Roman CYR" w:hAnsi="Times New Roman CYR" w:cs="Times New Roman CYR"/>
          <w:sz w:val="28"/>
          <w:szCs w:val="28"/>
        </w:rPr>
        <w:t xml:space="preserve">художественного руководителя, </w:t>
      </w:r>
      <w:r w:rsidRPr="005F280B">
        <w:rPr>
          <w:rFonts w:ascii="Times New Roman CYR" w:hAnsi="Times New Roman CYR" w:cs="Times New Roman CYR"/>
          <w:sz w:val="28"/>
          <w:szCs w:val="28"/>
        </w:rPr>
        <w:t xml:space="preserve">главного бухгалтера, </w:t>
      </w:r>
      <w:r>
        <w:rPr>
          <w:rFonts w:ascii="Times New Roman CYR" w:hAnsi="Times New Roman CYR" w:cs="Times New Roman CYR"/>
          <w:sz w:val="28"/>
          <w:szCs w:val="28"/>
        </w:rPr>
        <w:t xml:space="preserve">инспектора по кадрам, бухгалтера, кассира, </w:t>
      </w:r>
      <w:r w:rsidRPr="005F280B">
        <w:rPr>
          <w:rFonts w:ascii="Times New Roman CYR" w:hAnsi="Times New Roman CYR" w:cs="Times New Roman CYR"/>
          <w:sz w:val="28"/>
          <w:szCs w:val="28"/>
        </w:rPr>
        <w:t>главных специалистов и иных работников, подчиненных руководителю непосредственно;</w:t>
      </w:r>
    </w:p>
    <w:p w14:paraId="57E39550"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основного (творческого) персонала</w:t>
      </w:r>
      <w:r w:rsidRPr="005F280B">
        <w:rPr>
          <w:rFonts w:ascii="Times New Roman CYR" w:hAnsi="Times New Roman CYR" w:cs="Times New Roman CYR"/>
          <w:sz w:val="28"/>
          <w:szCs w:val="28"/>
        </w:rPr>
        <w:t xml:space="preserve">, - по представлению </w:t>
      </w:r>
      <w:r>
        <w:rPr>
          <w:rFonts w:ascii="Times New Roman CYR" w:hAnsi="Times New Roman CYR" w:cs="Times New Roman CYR"/>
          <w:sz w:val="28"/>
          <w:szCs w:val="28"/>
        </w:rPr>
        <w:lastRenderedPageBreak/>
        <w:t>художественного руководителя</w:t>
      </w:r>
      <w:r w:rsidRPr="005F280B">
        <w:rPr>
          <w:rFonts w:ascii="Times New Roman CYR" w:hAnsi="Times New Roman CYR" w:cs="Times New Roman CYR"/>
          <w:sz w:val="28"/>
          <w:szCs w:val="28"/>
        </w:rPr>
        <w:t xml:space="preserve"> учреждения;</w:t>
      </w:r>
    </w:p>
    <w:p w14:paraId="57E39551"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работников</w:t>
      </w:r>
      <w:r>
        <w:rPr>
          <w:rFonts w:ascii="Times New Roman CYR" w:hAnsi="Times New Roman CYR" w:cs="Times New Roman CYR"/>
          <w:sz w:val="28"/>
          <w:szCs w:val="28"/>
        </w:rPr>
        <w:t xml:space="preserve"> вспомогательного персонала и иных работников</w:t>
      </w:r>
      <w:r w:rsidRPr="005F280B">
        <w:rPr>
          <w:rFonts w:ascii="Times New Roman CYR" w:hAnsi="Times New Roman CYR" w:cs="Times New Roman CYR"/>
          <w:sz w:val="28"/>
          <w:szCs w:val="28"/>
        </w:rPr>
        <w:t xml:space="preserve">, - на основании представления </w:t>
      </w:r>
      <w:r>
        <w:rPr>
          <w:rFonts w:ascii="Times New Roman CYR" w:hAnsi="Times New Roman CYR" w:cs="Times New Roman CYR"/>
          <w:sz w:val="28"/>
          <w:szCs w:val="28"/>
        </w:rPr>
        <w:t>заместителей руководителя</w:t>
      </w:r>
      <w:r w:rsidRPr="005F280B">
        <w:rPr>
          <w:rFonts w:ascii="Times New Roman CYR" w:hAnsi="Times New Roman CYR" w:cs="Times New Roman CYR"/>
          <w:sz w:val="28"/>
          <w:szCs w:val="28"/>
        </w:rPr>
        <w:t xml:space="preserve"> учреждения.</w:t>
      </w:r>
    </w:p>
    <w:p w14:paraId="57E39552"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sz w:val="28"/>
          <w:szCs w:val="28"/>
        </w:rPr>
        <w:t>Премирование руководителя учреждения производится на основании приказа Отдела с учетом результатов деятельности учреждения в соответствии с критериями оценки и целевыми показателями эффективности работы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14:paraId="57E39553"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8.7.</w:t>
      </w:r>
      <w:r w:rsidRPr="005F280B">
        <w:rPr>
          <w:rFonts w:ascii="Times New Roman CYR" w:hAnsi="Times New Roman CYR" w:cs="Times New Roman CYR"/>
          <w:sz w:val="28"/>
          <w:szCs w:val="28"/>
        </w:rPr>
        <w:t>Премия по итогам работы за период (месяц, квартал, полугодие, год</w:t>
      </w:r>
      <w:r>
        <w:rPr>
          <w:rFonts w:ascii="Times New Roman CYR" w:hAnsi="Times New Roman CYR" w:cs="Times New Roman CYR"/>
          <w:sz w:val="28"/>
          <w:szCs w:val="28"/>
        </w:rPr>
        <w:t xml:space="preserve"> и т.д.</w:t>
      </w:r>
      <w:r w:rsidRPr="005F280B">
        <w:rPr>
          <w:rFonts w:ascii="Times New Roman CYR" w:hAnsi="Times New Roman CYR" w:cs="Times New Roman CYR"/>
          <w:sz w:val="28"/>
          <w:szCs w:val="28"/>
        </w:rPr>
        <w:t>) выплачивается в целях поощрения работников за общие результаты труда по итогам работы за соответствующий период.</w:t>
      </w:r>
    </w:p>
    <w:p w14:paraId="57E39554"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При премировании учитываются следующие критерии:</w:t>
      </w:r>
    </w:p>
    <w:p w14:paraId="57E39555"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успешное и добросовестное выполнение работником своих должностных обязанностей в соответствующем периоде;</w:t>
      </w:r>
    </w:p>
    <w:p w14:paraId="57E39556"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инициатива, творчество и применение в работе современных форм и методов организации труда;</w:t>
      </w:r>
    </w:p>
    <w:p w14:paraId="57E39557"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качественная подготовка и проведение мероприятий, связанных с уставной деятельностью учреждения;</w:t>
      </w:r>
    </w:p>
    <w:p w14:paraId="57E39558"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выполнение порученной работы, связанной с обеспечением рабочего процесса или уставной деятельности учреждения;</w:t>
      </w:r>
    </w:p>
    <w:p w14:paraId="57E39559"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качественная подготовка и своевременная сдача отчетности;</w:t>
      </w:r>
    </w:p>
    <w:p w14:paraId="57E3955A"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участие в выполнении важных работ, мероприятий.</w:t>
      </w:r>
    </w:p>
    <w:p w14:paraId="57E3955B"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8.8.</w:t>
      </w:r>
      <w:r w:rsidRPr="005F280B">
        <w:rPr>
          <w:rFonts w:ascii="Times New Roman CYR" w:hAnsi="Times New Roman CYR" w:cs="Times New Roman CYR"/>
          <w:sz w:val="28"/>
          <w:szCs w:val="28"/>
        </w:rPr>
        <w:t>Премия за качество выполненных работ выплачивается работникам при:</w:t>
      </w:r>
    </w:p>
    <w:p w14:paraId="57E3955C"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5F280B">
        <w:rPr>
          <w:rFonts w:ascii="Times New Roman CYR" w:hAnsi="Times New Roman CYR" w:cs="Times New Roman CYR"/>
          <w:sz w:val="28"/>
          <w:szCs w:val="28"/>
        </w:rPr>
        <w:t>поощрении Президентом Российской Федерации, Президентом Республики Башкортостан, Правительством Российской Федерации, Правительством Республики Башкортостан, присвоении почетных званий Российской Федерации и Республики Башкортостан, награждении знаками отличия Российской Федерации и Республики Башкортостан, награждении орденами и медалями Российской Федерации и Республики Башкортостан;</w:t>
      </w:r>
    </w:p>
    <w:p w14:paraId="57E3955D"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5F280B">
        <w:rPr>
          <w:rFonts w:ascii="Times New Roman CYR" w:hAnsi="Times New Roman CYR" w:cs="Times New Roman CYR"/>
          <w:sz w:val="28"/>
          <w:szCs w:val="28"/>
        </w:rPr>
        <w:t>награждении Почетной грамотой Министерства культуры                     Российской Федерации, ведомственными наградами Министерства культуры Республики Башкортостан;</w:t>
      </w:r>
    </w:p>
    <w:p w14:paraId="57E3955E" w14:textId="77777777" w:rsidR="00C54151"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5F280B">
        <w:rPr>
          <w:rFonts w:ascii="Times New Roman CYR" w:hAnsi="Times New Roman CYR" w:cs="Times New Roman CYR"/>
          <w:sz w:val="28"/>
          <w:szCs w:val="28"/>
        </w:rPr>
        <w:t>награждении Почетной грамотой главы Администрации городского округа закрытое административно-территориальное образование город М</w:t>
      </w:r>
      <w:r>
        <w:rPr>
          <w:rFonts w:ascii="Times New Roman CYR" w:hAnsi="Times New Roman CYR" w:cs="Times New Roman CYR"/>
          <w:sz w:val="28"/>
          <w:szCs w:val="28"/>
        </w:rPr>
        <w:t>ежгорье Республики Башкортостан;</w:t>
      </w:r>
    </w:p>
    <w:p w14:paraId="57E3955F"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637336">
        <w:t xml:space="preserve"> </w:t>
      </w:r>
      <w:r w:rsidRPr="00637336">
        <w:rPr>
          <w:rFonts w:ascii="Times New Roman CYR" w:hAnsi="Times New Roman CYR" w:cs="Times New Roman CYR"/>
          <w:sz w:val="28"/>
          <w:szCs w:val="28"/>
        </w:rPr>
        <w:t>награждении Почетной грамотой</w:t>
      </w:r>
      <w:r>
        <w:rPr>
          <w:rFonts w:ascii="Times New Roman CYR" w:hAnsi="Times New Roman CYR" w:cs="Times New Roman CYR"/>
          <w:sz w:val="28"/>
          <w:szCs w:val="28"/>
        </w:rPr>
        <w:t xml:space="preserve"> учреждения.</w:t>
      </w:r>
    </w:p>
    <w:p w14:paraId="57E39560"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8.9.</w:t>
      </w:r>
      <w:r w:rsidRPr="005F280B">
        <w:rPr>
          <w:rFonts w:ascii="Times New Roman CYR" w:hAnsi="Times New Roman CYR" w:cs="Times New Roman CYR"/>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w:t>
      </w:r>
    </w:p>
    <w:p w14:paraId="57E39561"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8.10.</w:t>
      </w:r>
      <w:r w:rsidRPr="005F280B">
        <w:rPr>
          <w:rFonts w:ascii="Times New Roman CYR" w:hAnsi="Times New Roman CYR" w:cs="Times New Roman CYR"/>
          <w:sz w:val="28"/>
          <w:szCs w:val="28"/>
        </w:rPr>
        <w:t xml:space="preserve">Премия за интенсивность и высокие результаты работы выплачивается работникам единовременно за интенсивность и высокие </w:t>
      </w:r>
      <w:r w:rsidRPr="005F280B">
        <w:rPr>
          <w:rFonts w:ascii="Times New Roman CYR" w:hAnsi="Times New Roman CYR" w:cs="Times New Roman CYR"/>
          <w:sz w:val="28"/>
          <w:szCs w:val="28"/>
        </w:rPr>
        <w:lastRenderedPageBreak/>
        <w:t>результаты работы. При премировании учитываются:</w:t>
      </w:r>
    </w:p>
    <w:p w14:paraId="57E39562"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интенсивность и напряженность работы;</w:t>
      </w:r>
    </w:p>
    <w:p w14:paraId="57E39563"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особый режим работы (обеспечение безаварийной, безотказной и бесперебойной работы инженерных и хозяйственно-эксплуатационных систем жизнеобеспечения учреждения);</w:t>
      </w:r>
    </w:p>
    <w:p w14:paraId="57E39564"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организация и проведение мероприятий, направленных на повышение авторитета и имиджа учреждения среди населения.</w:t>
      </w:r>
    </w:p>
    <w:p w14:paraId="57E39565"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8.11.</w:t>
      </w:r>
      <w:r w:rsidRPr="005F280B">
        <w:rPr>
          <w:rFonts w:ascii="Times New Roman CYR" w:hAnsi="Times New Roman CYR" w:cs="Times New Roman CYR"/>
          <w:sz w:val="28"/>
          <w:szCs w:val="28"/>
        </w:rPr>
        <w:t>Порядок и условия определения размеров премий устанавливается Положением о материальном стимулировании работников учреждения как в абсолютном значении, так и в процентном отношении к окладу (должностному окладу). Максимальным размером премии не ограничены.</w:t>
      </w:r>
    </w:p>
    <w:p w14:paraId="57E39566"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14:paraId="57E39567" w14:textId="77777777" w:rsidR="00C54151" w:rsidRPr="005F280B" w:rsidRDefault="00C54151" w:rsidP="004E08A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8.12.</w:t>
      </w:r>
      <w:r w:rsidRPr="005F280B">
        <w:rPr>
          <w:rFonts w:ascii="Times New Roman CYR" w:hAnsi="Times New Roman CYR" w:cs="Times New Roman CYR"/>
          <w:sz w:val="28"/>
          <w:szCs w:val="28"/>
        </w:rPr>
        <w:t>Премии, предусмотренные настоящим Положением, учитываются в составе средней заработной платы для исчисления пенсий, отпускных, пособий по временной нетрудоспособности и т.д.</w:t>
      </w:r>
    </w:p>
    <w:p w14:paraId="57E39568" w14:textId="77777777" w:rsidR="00C54151" w:rsidRPr="005F280B" w:rsidRDefault="00C54151" w:rsidP="00D23A09">
      <w:pPr>
        <w:widowControl w:val="0"/>
        <w:autoSpaceDE w:val="0"/>
        <w:autoSpaceDN w:val="0"/>
        <w:adjustRightInd w:val="0"/>
        <w:jc w:val="both"/>
        <w:rPr>
          <w:rFonts w:ascii="Times New Roman CYR" w:hAnsi="Times New Roman CYR" w:cs="Times New Roman CYR"/>
        </w:rPr>
      </w:pPr>
    </w:p>
    <w:p w14:paraId="57E39569" w14:textId="77777777" w:rsidR="00C54151" w:rsidRPr="00442183" w:rsidRDefault="00C54151" w:rsidP="00D23A09">
      <w:pPr>
        <w:widowControl w:val="0"/>
        <w:autoSpaceDE w:val="0"/>
        <w:autoSpaceDN w:val="0"/>
        <w:adjustRightInd w:val="0"/>
        <w:jc w:val="center"/>
        <w:rPr>
          <w:rFonts w:ascii="Times New Roman CYR" w:hAnsi="Times New Roman CYR" w:cs="Times New Roman CYR"/>
          <w:b/>
          <w:sz w:val="28"/>
          <w:szCs w:val="28"/>
        </w:rPr>
      </w:pPr>
      <w:r w:rsidRPr="00442183">
        <w:rPr>
          <w:rFonts w:ascii="Times New Roman CYR" w:hAnsi="Times New Roman CYR" w:cs="Times New Roman CYR"/>
          <w:b/>
          <w:sz w:val="28"/>
          <w:szCs w:val="28"/>
        </w:rPr>
        <w:t>9.</w:t>
      </w:r>
      <w:r w:rsidRPr="00442183">
        <w:rPr>
          <w:rFonts w:ascii="Times New Roman CYR" w:hAnsi="Times New Roman CYR" w:cs="Times New Roman CYR"/>
          <w:b/>
          <w:sz w:val="28"/>
          <w:szCs w:val="28"/>
        </w:rPr>
        <w:tab/>
        <w:t>Другие вопросы оплаты труда</w:t>
      </w:r>
    </w:p>
    <w:p w14:paraId="57E3956A" w14:textId="77777777" w:rsidR="00C54151" w:rsidRPr="005F280B" w:rsidRDefault="00C54151" w:rsidP="00D23A09">
      <w:pPr>
        <w:widowControl w:val="0"/>
        <w:autoSpaceDE w:val="0"/>
        <w:autoSpaceDN w:val="0"/>
        <w:adjustRightInd w:val="0"/>
        <w:jc w:val="both"/>
        <w:rPr>
          <w:rFonts w:ascii="Times New Roman CYR" w:hAnsi="Times New Roman CYR" w:cs="Times New Roman CYR"/>
        </w:rPr>
      </w:pPr>
    </w:p>
    <w:p w14:paraId="57E3956B"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9.1.</w:t>
      </w:r>
      <w:r w:rsidRPr="005F280B">
        <w:rPr>
          <w:rFonts w:ascii="Times New Roman CYR" w:hAnsi="Times New Roman CYR" w:cs="Times New Roman CYR"/>
          <w:sz w:val="28"/>
          <w:szCs w:val="28"/>
        </w:rPr>
        <w:t>Из экономии фонда оплаты труда</w:t>
      </w:r>
      <w:r>
        <w:rPr>
          <w:rFonts w:ascii="Times New Roman CYR" w:hAnsi="Times New Roman CYR" w:cs="Times New Roman CYR"/>
          <w:sz w:val="28"/>
          <w:szCs w:val="28"/>
        </w:rPr>
        <w:t xml:space="preserve">, а также средств от иной приносящей доход деятельности могут быть выплачены единовременные денежные вознаграждения </w:t>
      </w:r>
      <w:r w:rsidRPr="005F280B">
        <w:rPr>
          <w:rFonts w:ascii="Times New Roman CYR" w:hAnsi="Times New Roman CYR" w:cs="Times New Roman CYR"/>
          <w:sz w:val="28"/>
          <w:szCs w:val="28"/>
        </w:rPr>
        <w:t xml:space="preserve">и оказана материальная помощь. Порядок и условия </w:t>
      </w:r>
      <w:r>
        <w:rPr>
          <w:rFonts w:ascii="Times New Roman CYR" w:hAnsi="Times New Roman CYR" w:cs="Times New Roman CYR"/>
          <w:sz w:val="28"/>
          <w:szCs w:val="28"/>
        </w:rPr>
        <w:t>данных выплат</w:t>
      </w:r>
      <w:r w:rsidRPr="005F280B">
        <w:rPr>
          <w:rFonts w:ascii="Times New Roman CYR" w:hAnsi="Times New Roman CYR" w:cs="Times New Roman CYR"/>
          <w:sz w:val="28"/>
          <w:szCs w:val="28"/>
        </w:rPr>
        <w:t xml:space="preserve"> определяются </w:t>
      </w:r>
      <w:r>
        <w:rPr>
          <w:rFonts w:ascii="Times New Roman CYR" w:hAnsi="Times New Roman CYR" w:cs="Times New Roman CYR"/>
          <w:sz w:val="28"/>
          <w:szCs w:val="28"/>
        </w:rPr>
        <w:t>п</w:t>
      </w:r>
      <w:r w:rsidRPr="005F280B">
        <w:rPr>
          <w:rFonts w:ascii="Times New Roman CYR" w:hAnsi="Times New Roman CYR" w:cs="Times New Roman CYR"/>
          <w:sz w:val="28"/>
          <w:szCs w:val="28"/>
        </w:rPr>
        <w:t>оложени</w:t>
      </w:r>
      <w:r>
        <w:rPr>
          <w:rFonts w:ascii="Times New Roman CYR" w:hAnsi="Times New Roman CYR" w:cs="Times New Roman CYR"/>
          <w:sz w:val="28"/>
          <w:szCs w:val="28"/>
        </w:rPr>
        <w:t>ем</w:t>
      </w:r>
      <w:r w:rsidRPr="005F280B">
        <w:rPr>
          <w:rFonts w:ascii="Times New Roman CYR" w:hAnsi="Times New Roman CYR" w:cs="Times New Roman CYR"/>
          <w:sz w:val="28"/>
          <w:szCs w:val="28"/>
        </w:rPr>
        <w:t xml:space="preserve"> о материальном стимулировании работников учреждения. Решение об оказании</w:t>
      </w:r>
      <w:r>
        <w:rPr>
          <w:rFonts w:ascii="Times New Roman CYR" w:hAnsi="Times New Roman CYR" w:cs="Times New Roman CYR"/>
          <w:sz w:val="28"/>
          <w:szCs w:val="28"/>
        </w:rPr>
        <w:t xml:space="preserve"> материальной помощи</w:t>
      </w:r>
      <w:r w:rsidRPr="005F280B">
        <w:rPr>
          <w:rFonts w:ascii="Times New Roman CYR" w:hAnsi="Times New Roman CYR" w:cs="Times New Roman CYR"/>
          <w:sz w:val="28"/>
          <w:szCs w:val="28"/>
        </w:rPr>
        <w:t xml:space="preserve"> и конкретных размерах принимает руководитель учреждения на основании письменного заявления работника.</w:t>
      </w:r>
    </w:p>
    <w:p w14:paraId="57E3956C" w14:textId="77777777" w:rsidR="00C54151" w:rsidRPr="005F280B" w:rsidRDefault="00C54151" w:rsidP="00D23A09">
      <w:pPr>
        <w:widowControl w:val="0"/>
        <w:autoSpaceDE w:val="0"/>
        <w:autoSpaceDN w:val="0"/>
        <w:adjustRightInd w:val="0"/>
        <w:jc w:val="both"/>
        <w:rPr>
          <w:rFonts w:ascii="Times New Roman CYR" w:hAnsi="Times New Roman CYR" w:cs="Times New Roman CYR"/>
        </w:rPr>
      </w:pPr>
    </w:p>
    <w:p w14:paraId="57E3956D" w14:textId="77777777" w:rsidR="00C54151" w:rsidRPr="004C51C0" w:rsidRDefault="00C54151" w:rsidP="00D23A09">
      <w:pPr>
        <w:widowControl w:val="0"/>
        <w:autoSpaceDE w:val="0"/>
        <w:autoSpaceDN w:val="0"/>
        <w:adjustRightInd w:val="0"/>
        <w:jc w:val="center"/>
        <w:rPr>
          <w:rFonts w:ascii="Times New Roman CYR" w:hAnsi="Times New Roman CYR" w:cs="Times New Roman CYR"/>
          <w:b/>
          <w:sz w:val="28"/>
          <w:szCs w:val="28"/>
        </w:rPr>
      </w:pPr>
      <w:r w:rsidRPr="004C51C0">
        <w:rPr>
          <w:rFonts w:ascii="Times New Roman CYR" w:hAnsi="Times New Roman CYR" w:cs="Times New Roman CYR"/>
          <w:b/>
          <w:sz w:val="28"/>
          <w:szCs w:val="28"/>
        </w:rPr>
        <w:t>10.</w:t>
      </w:r>
      <w:r w:rsidRPr="004C51C0">
        <w:rPr>
          <w:rFonts w:ascii="Times New Roman CYR" w:hAnsi="Times New Roman CYR" w:cs="Times New Roman CYR"/>
          <w:b/>
          <w:sz w:val="28"/>
          <w:szCs w:val="28"/>
        </w:rPr>
        <w:tab/>
        <w:t>Порядок назначения ежемесячной стимулирующей надбавки</w:t>
      </w:r>
    </w:p>
    <w:p w14:paraId="57E3956E" w14:textId="77777777" w:rsidR="00C54151" w:rsidRPr="004C51C0" w:rsidRDefault="00C54151" w:rsidP="00D23A09">
      <w:pPr>
        <w:widowControl w:val="0"/>
        <w:autoSpaceDE w:val="0"/>
        <w:autoSpaceDN w:val="0"/>
        <w:adjustRightInd w:val="0"/>
        <w:jc w:val="center"/>
        <w:rPr>
          <w:rFonts w:ascii="Times New Roman CYR" w:hAnsi="Times New Roman CYR" w:cs="Times New Roman CYR"/>
          <w:b/>
          <w:sz w:val="28"/>
          <w:szCs w:val="28"/>
        </w:rPr>
      </w:pPr>
      <w:r w:rsidRPr="004C51C0">
        <w:rPr>
          <w:rFonts w:ascii="Times New Roman CYR" w:hAnsi="Times New Roman CYR" w:cs="Times New Roman CYR"/>
          <w:b/>
          <w:sz w:val="28"/>
          <w:szCs w:val="28"/>
        </w:rPr>
        <w:t>к должностному окладу за выслугу лет работникам</w:t>
      </w:r>
    </w:p>
    <w:p w14:paraId="57E3956F" w14:textId="71D2E49B" w:rsidR="00C54151" w:rsidRPr="004C51C0" w:rsidRDefault="004C51C0" w:rsidP="00D23A09">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Учреждения</w:t>
      </w:r>
    </w:p>
    <w:p w14:paraId="57E39570" w14:textId="77777777" w:rsidR="00C54151" w:rsidRPr="004C51C0" w:rsidRDefault="00C54151" w:rsidP="00D23A09">
      <w:pPr>
        <w:widowControl w:val="0"/>
        <w:autoSpaceDE w:val="0"/>
        <w:autoSpaceDN w:val="0"/>
        <w:adjustRightInd w:val="0"/>
        <w:jc w:val="both"/>
        <w:rPr>
          <w:rFonts w:ascii="Times New Roman CYR" w:hAnsi="Times New Roman CYR" w:cs="Times New Roman CYR"/>
          <w:b/>
        </w:rPr>
      </w:pPr>
    </w:p>
    <w:p w14:paraId="57E39571" w14:textId="5A112D09" w:rsidR="00C54151" w:rsidRPr="005F280B" w:rsidRDefault="00C54151" w:rsidP="00F940CA">
      <w:pPr>
        <w:widowControl w:val="0"/>
        <w:autoSpaceDE w:val="0"/>
        <w:autoSpaceDN w:val="0"/>
        <w:adjustRightInd w:val="0"/>
        <w:ind w:firstLine="709"/>
        <w:jc w:val="both"/>
        <w:rPr>
          <w:rFonts w:ascii="Times New Roman CYR" w:hAnsi="Times New Roman CYR" w:cs="Times New Roman CYR"/>
        </w:rPr>
      </w:pPr>
      <w:r w:rsidRPr="005F280B">
        <w:rPr>
          <w:rFonts w:ascii="Times New Roman CYR" w:hAnsi="Times New Roman CYR" w:cs="Times New Roman CYR"/>
          <w:sz w:val="28"/>
          <w:szCs w:val="28"/>
        </w:rPr>
        <w:t xml:space="preserve">10.1.Выплата ежемесячной стимулирующей надбавки к окладу (должностному окладу) за выслугу лет работникам </w:t>
      </w:r>
      <w:r>
        <w:rPr>
          <w:rFonts w:ascii="Times New Roman CYR" w:hAnsi="Times New Roman CYR" w:cs="Times New Roman CYR"/>
          <w:sz w:val="28"/>
          <w:szCs w:val="28"/>
        </w:rPr>
        <w:t>Учреждения</w:t>
      </w:r>
      <w:r w:rsidRPr="005F280B">
        <w:rPr>
          <w:rFonts w:ascii="Times New Roman CYR" w:hAnsi="Times New Roman CYR" w:cs="Times New Roman CYR"/>
          <w:sz w:val="36"/>
          <w:szCs w:val="36"/>
        </w:rPr>
        <w:t>,</w:t>
      </w:r>
      <w:r w:rsidRPr="005F280B">
        <w:rPr>
          <w:rFonts w:ascii="Times New Roman CYR" w:hAnsi="Times New Roman CYR" w:cs="Times New Roman CYR"/>
          <w:sz w:val="28"/>
          <w:szCs w:val="28"/>
        </w:rPr>
        <w:t xml:space="preserve"> за исключением </w:t>
      </w:r>
      <w:r w:rsidR="001B1BA6" w:rsidRPr="005F280B">
        <w:rPr>
          <w:rFonts w:ascii="Times New Roman CYR" w:hAnsi="Times New Roman CYR" w:cs="Times New Roman CYR"/>
          <w:sz w:val="28"/>
          <w:szCs w:val="28"/>
        </w:rPr>
        <w:t>работников,</w:t>
      </w:r>
      <w:r w:rsidRPr="005F280B">
        <w:rPr>
          <w:rFonts w:ascii="Times New Roman CYR" w:hAnsi="Times New Roman CYR" w:cs="Times New Roman CYR"/>
          <w:sz w:val="28"/>
          <w:szCs w:val="28"/>
        </w:rPr>
        <w:t xml:space="preserve"> </w:t>
      </w:r>
      <w:r w:rsidR="001B1BA6">
        <w:rPr>
          <w:rFonts w:ascii="Times New Roman CYR" w:hAnsi="Times New Roman CYR" w:cs="Times New Roman CYR"/>
          <w:sz w:val="28"/>
          <w:szCs w:val="28"/>
        </w:rPr>
        <w:t>должности которых введены</w:t>
      </w:r>
      <w:bookmarkStart w:id="0" w:name="_GoBack"/>
      <w:bookmarkEnd w:id="0"/>
      <w:r w:rsidR="001B1BA6">
        <w:rPr>
          <w:rFonts w:ascii="Times New Roman CYR" w:hAnsi="Times New Roman CYR" w:cs="Times New Roman CYR"/>
          <w:sz w:val="28"/>
          <w:szCs w:val="28"/>
        </w:rPr>
        <w:t xml:space="preserve"> за счет средств от приносящей доход деятельности, </w:t>
      </w:r>
      <w:r w:rsidRPr="005F280B">
        <w:rPr>
          <w:rFonts w:ascii="Times New Roman CYR" w:hAnsi="Times New Roman CYR" w:cs="Times New Roman CYR"/>
          <w:sz w:val="28"/>
          <w:szCs w:val="28"/>
        </w:rPr>
        <w:t>производится дифференцированно в зависимости от общего стажа работы, дающего право на получение этой надбавки.</w:t>
      </w:r>
    </w:p>
    <w:p w14:paraId="57E39572"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Размеры (в процентах от оклада (должностного оклада) при выслуге лет:</w:t>
      </w:r>
    </w:p>
    <w:p w14:paraId="57E39573"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от 5 лет </w:t>
      </w:r>
      <w:r w:rsidRPr="005F280B">
        <w:rPr>
          <w:rFonts w:ascii="Times New Roman CYR" w:hAnsi="Times New Roman CYR" w:cs="Times New Roman CYR"/>
          <w:sz w:val="28"/>
          <w:szCs w:val="28"/>
        </w:rPr>
        <w:tab/>
        <w:t>до 10 лет</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 20 %;</w:t>
      </w:r>
    </w:p>
    <w:p w14:paraId="57E39574"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от 10 лет </w:t>
      </w:r>
      <w:r w:rsidRPr="005F280B">
        <w:rPr>
          <w:rFonts w:ascii="Times New Roman CYR" w:hAnsi="Times New Roman CYR" w:cs="Times New Roman CYR"/>
          <w:sz w:val="28"/>
          <w:szCs w:val="28"/>
        </w:rPr>
        <w:tab/>
        <w:t>до 15 лет</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 25 %;</w:t>
      </w:r>
    </w:p>
    <w:p w14:paraId="57E39575"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от 15 лет </w:t>
      </w:r>
      <w:r w:rsidRPr="005F280B">
        <w:rPr>
          <w:rFonts w:ascii="Times New Roman CYR" w:hAnsi="Times New Roman CYR" w:cs="Times New Roman CYR"/>
          <w:sz w:val="28"/>
          <w:szCs w:val="28"/>
        </w:rPr>
        <w:tab/>
        <w:t>до 20 лет</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 30 %;</w:t>
      </w:r>
    </w:p>
    <w:p w14:paraId="57E39576"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от 20 лет </w:t>
      </w:r>
      <w:r w:rsidRPr="005F280B">
        <w:rPr>
          <w:rFonts w:ascii="Times New Roman CYR" w:hAnsi="Times New Roman CYR" w:cs="Times New Roman CYR"/>
          <w:sz w:val="28"/>
          <w:szCs w:val="28"/>
        </w:rPr>
        <w:tab/>
        <w:t xml:space="preserve">до 25 лет </w:t>
      </w:r>
      <w:r>
        <w:rPr>
          <w:rFonts w:ascii="Times New Roman CYR" w:hAnsi="Times New Roman CYR" w:cs="Times New Roman CYR"/>
          <w:sz w:val="28"/>
          <w:szCs w:val="28"/>
        </w:rPr>
        <w:t>–</w:t>
      </w:r>
      <w:r w:rsidRPr="005F280B">
        <w:rPr>
          <w:rFonts w:ascii="Times New Roman CYR" w:hAnsi="Times New Roman CYR" w:cs="Times New Roman CYR"/>
          <w:sz w:val="28"/>
          <w:szCs w:val="28"/>
        </w:rPr>
        <w:t xml:space="preserve"> 35 %;</w:t>
      </w:r>
    </w:p>
    <w:p w14:paraId="57E39577"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от 25 лет </w:t>
      </w:r>
      <w:r w:rsidRPr="005F280B">
        <w:rPr>
          <w:rFonts w:ascii="Times New Roman CYR" w:hAnsi="Times New Roman CYR" w:cs="Times New Roman CYR"/>
          <w:sz w:val="28"/>
          <w:szCs w:val="28"/>
        </w:rPr>
        <w:tab/>
        <w:t>и выше</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 xml:space="preserve"> – 40 %.</w:t>
      </w:r>
    </w:p>
    <w:p w14:paraId="57E39578" w14:textId="77777777" w:rsidR="00C54151" w:rsidRPr="005F280B" w:rsidRDefault="00C54151" w:rsidP="00F940CA">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Максимальный размер надбавки не может превышать 40 </w:t>
      </w:r>
      <w:r>
        <w:rPr>
          <w:rFonts w:ascii="Times New Roman CYR" w:hAnsi="Times New Roman CYR" w:cs="Times New Roman CYR"/>
          <w:sz w:val="28"/>
          <w:szCs w:val="28"/>
        </w:rPr>
        <w:t>%</w:t>
      </w:r>
      <w:r w:rsidRPr="005F280B">
        <w:rPr>
          <w:rFonts w:ascii="Times New Roman CYR" w:hAnsi="Times New Roman CYR" w:cs="Times New Roman CYR"/>
          <w:sz w:val="28"/>
          <w:szCs w:val="28"/>
        </w:rPr>
        <w:t xml:space="preserve"> оклада </w:t>
      </w:r>
      <w:r w:rsidRPr="005F280B">
        <w:rPr>
          <w:rFonts w:ascii="Times New Roman CYR" w:hAnsi="Times New Roman CYR" w:cs="Times New Roman CYR"/>
          <w:sz w:val="28"/>
          <w:szCs w:val="28"/>
        </w:rPr>
        <w:lastRenderedPageBreak/>
        <w:t>(должностного оклада).</w:t>
      </w:r>
    </w:p>
    <w:p w14:paraId="57E39579"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10.2.</w:t>
      </w:r>
      <w:r w:rsidRPr="005F280B">
        <w:rPr>
          <w:rFonts w:ascii="Times New Roman CYR" w:hAnsi="Times New Roman CYR" w:cs="Times New Roman CYR"/>
          <w:sz w:val="28"/>
          <w:szCs w:val="28"/>
        </w:rPr>
        <w:t xml:space="preserve">В общий стаж работы, дающий право на получение ежемесячной стимулирующей надбавки за выслугу лет работникам </w:t>
      </w:r>
      <w:r>
        <w:rPr>
          <w:rFonts w:ascii="Times New Roman CYR" w:hAnsi="Times New Roman CYR" w:cs="Times New Roman CYR"/>
          <w:sz w:val="28"/>
          <w:szCs w:val="28"/>
        </w:rPr>
        <w:t>учреждения</w:t>
      </w:r>
      <w:r w:rsidRPr="005F280B">
        <w:rPr>
          <w:rFonts w:ascii="Times New Roman CYR" w:hAnsi="Times New Roman CYR" w:cs="Times New Roman CYR"/>
          <w:sz w:val="28"/>
          <w:szCs w:val="28"/>
        </w:rPr>
        <w:t>, за исключением работников библиотек, включается:</w:t>
      </w:r>
    </w:p>
    <w:p w14:paraId="57E3957A"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10.2.1.Время работы в государственных и муниципальных учреждениях культуры и искусства, в аппарате Министерства культуры Республики Башкортостан, Министерства культуры и национальной политики Республики Башкортостан и местных органов управления культурой;</w:t>
      </w:r>
    </w:p>
    <w:p w14:paraId="57E3957B"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10.2.2.Время работы на выборных должностях на постоянной основе в органах государственной власти;</w:t>
      </w:r>
    </w:p>
    <w:p w14:paraId="57E3957C"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10.2.3.Время военной службы граждан, службы в органах внутренних дел, налоговой полиции, таможенных органах и органах уголовно-исполнительной системы в соответствии с законодательством;</w:t>
      </w:r>
    </w:p>
    <w:p w14:paraId="57E3957D"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10.2.4.</w:t>
      </w:r>
      <w:r w:rsidRPr="005F280B">
        <w:rPr>
          <w:rFonts w:ascii="Times New Roman CYR" w:hAnsi="Times New Roman CYR" w:cs="Times New Roman CYR"/>
          <w:sz w:val="28"/>
          <w:szCs w:val="28"/>
        </w:rPr>
        <w:t>Время обучения работников учреждений культуры и искусства в образовательных учреждениях, осуществляющих подготовку, переподготовку, повышение квалификации кадров, если они работали в этих учреждениях до поступления на учебу;</w:t>
      </w:r>
    </w:p>
    <w:p w14:paraId="57E3957E"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10.2.5.</w:t>
      </w:r>
      <w:r w:rsidRPr="005F280B">
        <w:rPr>
          <w:rFonts w:ascii="Times New Roman CYR" w:hAnsi="Times New Roman CYR" w:cs="Times New Roman CYR"/>
          <w:sz w:val="28"/>
          <w:szCs w:val="28"/>
        </w:rPr>
        <w:t xml:space="preserve">Время работы в аппарате: </w:t>
      </w:r>
    </w:p>
    <w:p w14:paraId="57E3957F"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профсоюзных органов всех уровней (до 31 декабря 1991 г.), а также на освобожденных выборных должностях этих органов; </w:t>
      </w:r>
    </w:p>
    <w:p w14:paraId="57E39580"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партийных органов всех уровней (до 14 мая 1990 г.), а также на освобожденных выборных должностях этих органов;</w:t>
      </w:r>
    </w:p>
    <w:p w14:paraId="57E39581"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10.2.6.Время предоставляемых женщинам, состоявшим в трудовых отношениях с учреждениями культуры и искусства,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14:paraId="57E39582"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10.3.</w:t>
      </w:r>
      <w:r w:rsidRPr="005F280B">
        <w:rPr>
          <w:rFonts w:ascii="Times New Roman CYR" w:hAnsi="Times New Roman CYR" w:cs="Times New Roman CYR"/>
          <w:sz w:val="28"/>
          <w:szCs w:val="28"/>
        </w:rPr>
        <w:t>Порядок начисления и выплаты надбавки за выслугу лет:</w:t>
      </w:r>
    </w:p>
    <w:p w14:paraId="57E39583"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10.3</w:t>
      </w:r>
      <w:r w:rsidRPr="005F280B">
        <w:rPr>
          <w:rFonts w:ascii="Times New Roman CYR" w:hAnsi="Times New Roman CYR" w:cs="Times New Roman CYR"/>
          <w:sz w:val="28"/>
          <w:szCs w:val="28"/>
        </w:rPr>
        <w:t>.1.Надбавка за выслугу лет начисляется исходя из оклада (должностного оклада) работника без учета выплат компенсационного и стимулирующего характера и выплачивается ежемесячно одновременно с заработной платой.</w:t>
      </w:r>
    </w:p>
    <w:p w14:paraId="57E39584"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При временном замещении надбавка за выслугу лет начисляется на оклад (должностной оклад) по основной работе.</w:t>
      </w:r>
    </w:p>
    <w:p w14:paraId="57E39585"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10.3</w:t>
      </w:r>
      <w:r w:rsidRPr="005F280B">
        <w:rPr>
          <w:rFonts w:ascii="Times New Roman CYR" w:hAnsi="Times New Roman CYR" w:cs="Times New Roman CYR"/>
          <w:sz w:val="28"/>
          <w:szCs w:val="28"/>
        </w:rPr>
        <w:t>.2.Ежемесячная надбавка за выслугу лет учитывается во всех случаях исчисления среднего заработка.</w:t>
      </w:r>
    </w:p>
    <w:p w14:paraId="57E39586"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w:t>
      </w:r>
      <w:r>
        <w:rPr>
          <w:rFonts w:ascii="Times New Roman CYR" w:hAnsi="Times New Roman CYR" w:cs="Times New Roman CYR"/>
          <w:sz w:val="28"/>
          <w:szCs w:val="28"/>
        </w:rPr>
        <w:t>3</w:t>
      </w:r>
      <w:r w:rsidRPr="005F280B">
        <w:rPr>
          <w:rFonts w:ascii="Times New Roman CYR" w:hAnsi="Times New Roman CYR" w:cs="Times New Roman CYR"/>
          <w:sz w:val="28"/>
          <w:szCs w:val="28"/>
        </w:rPr>
        <w:t>.3.Ежемесячная надбавка за выслугу лет с районным коэффициентом и процентной надбавкой за стаж работы в районах</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Крайнего Севера и приравненных к ним местностях выплачивается с момента возникновения права на назначение или изменение размера этой надбавки.</w:t>
      </w:r>
    </w:p>
    <w:p w14:paraId="57E39587"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 xml:space="preserve">В том случае, если у работника право на назначение или изменение размера надбавки за выслугу лет наступило в период исполнения государственных  обязанностей, при подготовке, переподготовке или повышении квалификации с отрывом от работы в образовательном учреждении, где за слушателем сохраняется средняя заработная плата, и в </w:t>
      </w:r>
      <w:r w:rsidRPr="005F280B">
        <w:rPr>
          <w:rFonts w:ascii="Times New Roman CYR" w:hAnsi="Times New Roman CYR" w:cs="Times New Roman CYR"/>
          <w:sz w:val="28"/>
          <w:szCs w:val="28"/>
        </w:rPr>
        <w:lastRenderedPageBreak/>
        <w:t>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14:paraId="57E39588"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Если право на назначение или изменение размера ежемесячной стимулирующей надбавки за выслугу лет наступило в период пребывания работника в очередном отпуске либо в период его временной нетрудоспособности, выплата новой надбавки производится после окончания отпуска или прекращения временной нетрудоспособности.</w:t>
      </w:r>
    </w:p>
    <w:p w14:paraId="57E39589"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w:t>
      </w:r>
      <w:r>
        <w:rPr>
          <w:rFonts w:ascii="Times New Roman CYR" w:hAnsi="Times New Roman CYR" w:cs="Times New Roman CYR"/>
          <w:sz w:val="28"/>
          <w:szCs w:val="28"/>
        </w:rPr>
        <w:t>3</w:t>
      </w:r>
      <w:r w:rsidRPr="005F280B">
        <w:rPr>
          <w:rFonts w:ascii="Times New Roman CYR" w:hAnsi="Times New Roman CYR" w:cs="Times New Roman CYR"/>
          <w:sz w:val="28"/>
          <w:szCs w:val="28"/>
        </w:rPr>
        <w:t>.4.Назначение надбавки за выслугу лет производится на основании приказа руководителя учреждения культуры принятого по представлению комиссии по установлению трудового стажа.</w:t>
      </w:r>
    </w:p>
    <w:p w14:paraId="57E3958A"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10.3</w:t>
      </w:r>
      <w:r w:rsidRPr="005F280B">
        <w:rPr>
          <w:rFonts w:ascii="Times New Roman CYR" w:hAnsi="Times New Roman CYR" w:cs="Times New Roman CYR"/>
          <w:sz w:val="28"/>
          <w:szCs w:val="28"/>
        </w:rPr>
        <w:t>.5.При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14:paraId="57E3958B"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10.4</w:t>
      </w:r>
      <w:r w:rsidRPr="005F280B">
        <w:rPr>
          <w:rFonts w:ascii="Times New Roman CYR" w:hAnsi="Times New Roman CYR" w:cs="Times New Roman CYR"/>
          <w:sz w:val="28"/>
          <w:szCs w:val="28"/>
        </w:rPr>
        <w:t>.Порядок установления стажа работы, дающего право на получение надбавки за выслугу лет:</w:t>
      </w:r>
    </w:p>
    <w:p w14:paraId="57E3958C"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10.4</w:t>
      </w:r>
      <w:r w:rsidRPr="005F280B">
        <w:rPr>
          <w:rFonts w:ascii="Times New Roman CYR" w:hAnsi="Times New Roman CYR" w:cs="Times New Roman CYR"/>
          <w:sz w:val="28"/>
          <w:szCs w:val="28"/>
        </w:rPr>
        <w:t>.1.Стаж работы для выплаты ежемесячной стимулирующей надбавки за выслугу лет определяется комиссией по установлению трудового стажа.</w:t>
      </w:r>
    </w:p>
    <w:p w14:paraId="57E3958D"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b/>
          <w:bCs/>
          <w:sz w:val="36"/>
          <w:szCs w:val="36"/>
        </w:rPr>
      </w:pPr>
      <w:r>
        <w:rPr>
          <w:rFonts w:ascii="Times New Roman CYR" w:hAnsi="Times New Roman CYR" w:cs="Times New Roman CYR"/>
          <w:sz w:val="28"/>
          <w:szCs w:val="28"/>
        </w:rPr>
        <w:t>10.4</w:t>
      </w:r>
      <w:r w:rsidRPr="005F280B">
        <w:rPr>
          <w:rFonts w:ascii="Times New Roman CYR" w:hAnsi="Times New Roman CYR" w:cs="Times New Roman CYR"/>
          <w:sz w:val="28"/>
          <w:szCs w:val="28"/>
        </w:rPr>
        <w:t>.2.Состав комиссии по установлению трудового стажа утверждается руководителями муниципального учреждения культуры.</w:t>
      </w:r>
    </w:p>
    <w:p w14:paraId="57E3958E"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10.4</w:t>
      </w:r>
      <w:r w:rsidRPr="005F280B">
        <w:rPr>
          <w:rFonts w:ascii="Times New Roman CYR" w:hAnsi="Times New Roman CYR" w:cs="Times New Roman CYR"/>
          <w:sz w:val="28"/>
          <w:szCs w:val="28"/>
        </w:rPr>
        <w:t>.3.Основным документом для определения общего стажа работы, дающего право на получение ежемесячной стимулирующей на</w:t>
      </w:r>
      <w:r>
        <w:rPr>
          <w:rFonts w:ascii="Times New Roman CYR" w:hAnsi="Times New Roman CYR" w:cs="Times New Roman CYR"/>
          <w:sz w:val="28"/>
          <w:szCs w:val="28"/>
        </w:rPr>
        <w:t xml:space="preserve">дбавки за выслугу лет, </w:t>
      </w:r>
      <w:r w:rsidRPr="005F280B">
        <w:rPr>
          <w:rFonts w:ascii="Times New Roman CYR" w:hAnsi="Times New Roman CYR" w:cs="Times New Roman CYR"/>
          <w:sz w:val="28"/>
          <w:szCs w:val="28"/>
        </w:rPr>
        <w:t>является трудовая книжка либо</w:t>
      </w:r>
      <w:r>
        <w:rPr>
          <w:rFonts w:ascii="Times New Roman CYR" w:hAnsi="Times New Roman CYR" w:cs="Times New Roman CYR"/>
          <w:sz w:val="28"/>
          <w:szCs w:val="28"/>
        </w:rPr>
        <w:t xml:space="preserve"> иные документы, подтверждающие </w:t>
      </w:r>
      <w:r w:rsidRPr="005F280B">
        <w:rPr>
          <w:rFonts w:ascii="Times New Roman CYR" w:hAnsi="Times New Roman CYR" w:cs="Times New Roman CYR"/>
          <w:sz w:val="28"/>
          <w:szCs w:val="28"/>
        </w:rPr>
        <w:t>факт работы.</w:t>
      </w:r>
    </w:p>
    <w:p w14:paraId="57E3958F" w14:textId="77777777" w:rsidR="00C54151" w:rsidRPr="005F280B" w:rsidRDefault="00C54151" w:rsidP="0079306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10.4</w:t>
      </w:r>
      <w:r w:rsidRPr="005F280B">
        <w:rPr>
          <w:rFonts w:ascii="Times New Roman CYR" w:hAnsi="Times New Roman CYR" w:cs="Times New Roman CYR"/>
          <w:sz w:val="28"/>
          <w:szCs w:val="28"/>
        </w:rPr>
        <w:t>.4.Решение комиссии по установлению трудового стажа оформляется протоколом и передается руководителю муниципального учреждения культуры для издания приказа о выплате надбавки за выслугу лет.</w:t>
      </w:r>
    </w:p>
    <w:p w14:paraId="57E39590" w14:textId="77777777" w:rsidR="00C54151" w:rsidRPr="005F280B" w:rsidRDefault="00C54151" w:rsidP="00227B19">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Выписки из решения указанной комиссии передаются в бухгалтерию для начисления ежемесячной стимулирующей надбавки за выслугу лет и в отдел кадров для приобщения к личному делу работника.</w:t>
      </w:r>
    </w:p>
    <w:p w14:paraId="57E39591" w14:textId="77777777" w:rsidR="00C54151" w:rsidRPr="005F280B" w:rsidRDefault="00C54151" w:rsidP="00227B19">
      <w:pPr>
        <w:widowControl w:val="0"/>
        <w:autoSpaceDE w:val="0"/>
        <w:autoSpaceDN w:val="0"/>
        <w:adjustRightInd w:val="0"/>
        <w:ind w:firstLine="709"/>
        <w:jc w:val="both"/>
        <w:rPr>
          <w:rFonts w:ascii="Times New Roman CYR" w:hAnsi="Times New Roman CYR" w:cs="Times New Roman CYR"/>
          <w:sz w:val="28"/>
          <w:szCs w:val="28"/>
        </w:rPr>
      </w:pPr>
      <w:r w:rsidRPr="005F280B">
        <w:rPr>
          <w:rFonts w:ascii="Times New Roman CYR" w:hAnsi="Times New Roman CYR" w:cs="Times New Roman CYR"/>
          <w:sz w:val="28"/>
          <w:szCs w:val="28"/>
        </w:rPr>
        <w:t>10.</w:t>
      </w:r>
      <w:r>
        <w:rPr>
          <w:rFonts w:ascii="Times New Roman CYR" w:hAnsi="Times New Roman CYR" w:cs="Times New Roman CYR"/>
          <w:sz w:val="28"/>
          <w:szCs w:val="28"/>
        </w:rPr>
        <w:t>5</w:t>
      </w:r>
      <w:r w:rsidRPr="005F280B">
        <w:rPr>
          <w:rFonts w:ascii="Times New Roman CYR" w:hAnsi="Times New Roman CYR" w:cs="Times New Roman CYR"/>
          <w:sz w:val="28"/>
          <w:szCs w:val="28"/>
        </w:rPr>
        <w:t>.</w:t>
      </w:r>
      <w:r w:rsidRPr="005F280B">
        <w:rPr>
          <w:rFonts w:ascii="Times New Roman CYR" w:hAnsi="Times New Roman CYR" w:cs="Times New Roman CYR"/>
          <w:sz w:val="28"/>
          <w:szCs w:val="28"/>
        </w:rPr>
        <w:tab/>
        <w:t>Порядок контроля и ответственность за соблюдение установленного порядка начисления надбавки за выслугу лет:</w:t>
      </w:r>
    </w:p>
    <w:p w14:paraId="57E39592" w14:textId="77777777" w:rsidR="00C54151" w:rsidRPr="005F280B" w:rsidRDefault="00C54151" w:rsidP="00227B1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10.5</w:t>
      </w:r>
      <w:r w:rsidRPr="005F280B">
        <w:rPr>
          <w:rFonts w:ascii="Times New Roman CYR" w:hAnsi="Times New Roman CYR" w:cs="Times New Roman CYR"/>
          <w:sz w:val="28"/>
          <w:szCs w:val="28"/>
        </w:rPr>
        <w:t>.1.Ответственность за своевременный пересмотр у работников Учреждения размеров надбавок за выслугу лет</w:t>
      </w:r>
      <w:r>
        <w:rPr>
          <w:rFonts w:ascii="Times New Roman CYR" w:hAnsi="Times New Roman CYR" w:cs="Times New Roman CYR"/>
          <w:sz w:val="28"/>
          <w:szCs w:val="28"/>
        </w:rPr>
        <w:t xml:space="preserve"> </w:t>
      </w:r>
      <w:r w:rsidRPr="005F280B">
        <w:rPr>
          <w:rFonts w:ascii="Times New Roman CYR" w:hAnsi="Times New Roman CYR" w:cs="Times New Roman CYR"/>
          <w:sz w:val="28"/>
          <w:szCs w:val="28"/>
        </w:rPr>
        <w:t>возлагается на кадровую службу и руководителя Учреждения.</w:t>
      </w:r>
    </w:p>
    <w:p w14:paraId="57E39593" w14:textId="77777777" w:rsidR="00C54151" w:rsidRPr="005F280B" w:rsidRDefault="00C54151" w:rsidP="00227B1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10.5</w:t>
      </w:r>
      <w:r w:rsidRPr="005F280B">
        <w:rPr>
          <w:rFonts w:ascii="Times New Roman CYR" w:hAnsi="Times New Roman CYR" w:cs="Times New Roman CYR"/>
          <w:sz w:val="28"/>
          <w:szCs w:val="28"/>
        </w:rPr>
        <w:t>.2.Индивидуальные трудовые споры по вопросам установления стажа работы для назначения надбавок за выслугу лет или определения размеров этих выплат рассматриваются в установленном законодательством порядке.</w:t>
      </w:r>
    </w:p>
    <w:p w14:paraId="57E39594" w14:textId="77777777" w:rsidR="00C54151" w:rsidRDefault="00C54151" w:rsidP="00136624">
      <w:pPr>
        <w:widowControl w:val="0"/>
        <w:autoSpaceDE w:val="0"/>
        <w:autoSpaceDN w:val="0"/>
        <w:adjustRightInd w:val="0"/>
        <w:jc w:val="center"/>
        <w:rPr>
          <w:rFonts w:ascii="Times New Roman CYR" w:hAnsi="Times New Roman CYR" w:cs="Times New Roman CYR"/>
          <w:sz w:val="28"/>
          <w:szCs w:val="28"/>
        </w:rPr>
      </w:pPr>
    </w:p>
    <w:p w14:paraId="0484AD3F" w14:textId="77777777" w:rsidR="00A15CD7" w:rsidRDefault="00A15CD7" w:rsidP="00136624">
      <w:pPr>
        <w:widowControl w:val="0"/>
        <w:autoSpaceDE w:val="0"/>
        <w:autoSpaceDN w:val="0"/>
        <w:adjustRightInd w:val="0"/>
        <w:jc w:val="center"/>
        <w:rPr>
          <w:rFonts w:ascii="Times New Roman CYR" w:hAnsi="Times New Roman CYR" w:cs="Times New Roman CYR"/>
          <w:b/>
          <w:sz w:val="28"/>
          <w:szCs w:val="28"/>
        </w:rPr>
      </w:pPr>
    </w:p>
    <w:p w14:paraId="70F6F890" w14:textId="77777777" w:rsidR="00A15CD7" w:rsidRDefault="00A15CD7" w:rsidP="00136624">
      <w:pPr>
        <w:widowControl w:val="0"/>
        <w:autoSpaceDE w:val="0"/>
        <w:autoSpaceDN w:val="0"/>
        <w:adjustRightInd w:val="0"/>
        <w:jc w:val="center"/>
        <w:rPr>
          <w:rFonts w:ascii="Times New Roman CYR" w:hAnsi="Times New Roman CYR" w:cs="Times New Roman CYR"/>
          <w:b/>
          <w:sz w:val="28"/>
          <w:szCs w:val="28"/>
        </w:rPr>
      </w:pPr>
    </w:p>
    <w:p w14:paraId="4DAAB2BC" w14:textId="77777777" w:rsidR="00A15CD7" w:rsidRDefault="00A15CD7" w:rsidP="00136624">
      <w:pPr>
        <w:widowControl w:val="0"/>
        <w:autoSpaceDE w:val="0"/>
        <w:autoSpaceDN w:val="0"/>
        <w:adjustRightInd w:val="0"/>
        <w:jc w:val="center"/>
        <w:rPr>
          <w:rFonts w:ascii="Times New Roman CYR" w:hAnsi="Times New Roman CYR" w:cs="Times New Roman CYR"/>
          <w:b/>
          <w:sz w:val="28"/>
          <w:szCs w:val="28"/>
        </w:rPr>
      </w:pPr>
    </w:p>
    <w:p w14:paraId="2897AB0B" w14:textId="77777777" w:rsidR="00A15CD7" w:rsidRDefault="00A15CD7" w:rsidP="00136624">
      <w:pPr>
        <w:widowControl w:val="0"/>
        <w:autoSpaceDE w:val="0"/>
        <w:autoSpaceDN w:val="0"/>
        <w:adjustRightInd w:val="0"/>
        <w:jc w:val="center"/>
        <w:rPr>
          <w:rFonts w:ascii="Times New Roman CYR" w:hAnsi="Times New Roman CYR" w:cs="Times New Roman CYR"/>
          <w:b/>
          <w:sz w:val="28"/>
          <w:szCs w:val="28"/>
        </w:rPr>
      </w:pPr>
    </w:p>
    <w:p w14:paraId="57E39595" w14:textId="77777777" w:rsidR="00C54151" w:rsidRPr="00136624" w:rsidRDefault="00C54151" w:rsidP="00136624">
      <w:pPr>
        <w:widowControl w:val="0"/>
        <w:autoSpaceDE w:val="0"/>
        <w:autoSpaceDN w:val="0"/>
        <w:adjustRightInd w:val="0"/>
        <w:jc w:val="center"/>
        <w:rPr>
          <w:rFonts w:ascii="Times New Roman CYR" w:hAnsi="Times New Roman CYR" w:cs="Times New Roman CYR"/>
          <w:b/>
          <w:sz w:val="28"/>
          <w:szCs w:val="28"/>
        </w:rPr>
      </w:pPr>
      <w:r w:rsidRPr="00136624">
        <w:rPr>
          <w:rFonts w:ascii="Times New Roman CYR" w:hAnsi="Times New Roman CYR" w:cs="Times New Roman CYR"/>
          <w:b/>
          <w:sz w:val="28"/>
          <w:szCs w:val="28"/>
        </w:rPr>
        <w:lastRenderedPageBreak/>
        <w:t>11.</w:t>
      </w:r>
      <w:r w:rsidRPr="00136624">
        <w:rPr>
          <w:rFonts w:ascii="Times New Roman CYR" w:hAnsi="Times New Roman CYR" w:cs="Times New Roman CYR"/>
          <w:b/>
          <w:sz w:val="28"/>
          <w:szCs w:val="28"/>
        </w:rPr>
        <w:tab/>
        <w:t>Показатели и порядок отнесения учреждений к группам</w:t>
      </w:r>
    </w:p>
    <w:p w14:paraId="57E39596" w14:textId="77777777" w:rsidR="00C54151" w:rsidRPr="00136624" w:rsidRDefault="00C54151" w:rsidP="00136624">
      <w:pPr>
        <w:widowControl w:val="0"/>
        <w:autoSpaceDE w:val="0"/>
        <w:autoSpaceDN w:val="0"/>
        <w:adjustRightInd w:val="0"/>
        <w:jc w:val="center"/>
        <w:rPr>
          <w:rFonts w:ascii="Times New Roman CYR" w:hAnsi="Times New Roman CYR" w:cs="Times New Roman CYR"/>
          <w:b/>
          <w:sz w:val="28"/>
          <w:szCs w:val="28"/>
        </w:rPr>
      </w:pPr>
      <w:r w:rsidRPr="00136624">
        <w:rPr>
          <w:rFonts w:ascii="Times New Roman CYR" w:hAnsi="Times New Roman CYR" w:cs="Times New Roman CYR"/>
          <w:b/>
          <w:sz w:val="28"/>
          <w:szCs w:val="28"/>
        </w:rPr>
        <w:t>по оплате труда руководителей</w:t>
      </w:r>
    </w:p>
    <w:p w14:paraId="57E39597" w14:textId="77777777" w:rsidR="00C54151" w:rsidRPr="005F280B" w:rsidRDefault="00C54151" w:rsidP="00136624">
      <w:pPr>
        <w:widowControl w:val="0"/>
        <w:autoSpaceDE w:val="0"/>
        <w:autoSpaceDN w:val="0"/>
        <w:adjustRightInd w:val="0"/>
        <w:jc w:val="center"/>
        <w:rPr>
          <w:rFonts w:ascii="Times New Roman CYR" w:hAnsi="Times New Roman CYR" w:cs="Times New Roman CYR"/>
          <w:sz w:val="28"/>
          <w:szCs w:val="28"/>
        </w:rPr>
      </w:pPr>
    </w:p>
    <w:p w14:paraId="57E39598" w14:textId="77777777" w:rsidR="00C54151" w:rsidRPr="005F280B" w:rsidRDefault="00C54151" w:rsidP="00136624">
      <w:pPr>
        <w:ind w:firstLine="709"/>
        <w:jc w:val="both"/>
        <w:rPr>
          <w:sz w:val="28"/>
          <w:szCs w:val="30"/>
        </w:rPr>
      </w:pPr>
      <w:r w:rsidRPr="005F280B">
        <w:rPr>
          <w:sz w:val="28"/>
          <w:szCs w:val="30"/>
        </w:rPr>
        <w:t>11.</w:t>
      </w:r>
      <w:r>
        <w:rPr>
          <w:sz w:val="28"/>
          <w:szCs w:val="30"/>
        </w:rPr>
        <w:t>1.</w:t>
      </w:r>
      <w:r w:rsidRPr="005F280B">
        <w:rPr>
          <w:sz w:val="28"/>
          <w:szCs w:val="30"/>
        </w:rPr>
        <w:t>Показатели отнесения учреждени</w:t>
      </w:r>
      <w:r>
        <w:rPr>
          <w:sz w:val="28"/>
          <w:szCs w:val="30"/>
        </w:rPr>
        <w:t>я</w:t>
      </w:r>
      <w:r w:rsidRPr="005F280B">
        <w:rPr>
          <w:sz w:val="28"/>
          <w:szCs w:val="30"/>
        </w:rPr>
        <w:t xml:space="preserve"> к группе по оплате труда руководителей:</w:t>
      </w:r>
    </w:p>
    <w:p w14:paraId="57E39599" w14:textId="77777777" w:rsidR="00C54151" w:rsidRPr="005F280B" w:rsidRDefault="00C54151" w:rsidP="00136624">
      <w:pPr>
        <w:ind w:firstLine="709"/>
        <w:jc w:val="both"/>
        <w:rPr>
          <w:sz w:val="28"/>
          <w:szCs w:val="30"/>
        </w:rPr>
      </w:pPr>
    </w:p>
    <w:tbl>
      <w:tblPr>
        <w:tblW w:w="0" w:type="auto"/>
        <w:jc w:val="center"/>
        <w:tblLayout w:type="fixed"/>
        <w:tblCellMar>
          <w:left w:w="70" w:type="dxa"/>
          <w:right w:w="70" w:type="dxa"/>
        </w:tblCellMar>
        <w:tblLook w:val="0000" w:firstRow="0" w:lastRow="0" w:firstColumn="0" w:lastColumn="0" w:noHBand="0" w:noVBand="0"/>
      </w:tblPr>
      <w:tblGrid>
        <w:gridCol w:w="4325"/>
        <w:gridCol w:w="4745"/>
      </w:tblGrid>
      <w:tr w:rsidR="00C54151" w:rsidRPr="005F280B" w14:paraId="57E3959C" w14:textId="77777777" w:rsidTr="0055496C">
        <w:trPr>
          <w:cantSplit/>
          <w:trHeight w:val="240"/>
          <w:jc w:val="center"/>
        </w:trPr>
        <w:tc>
          <w:tcPr>
            <w:tcW w:w="4325" w:type="dxa"/>
            <w:tcBorders>
              <w:top w:val="single" w:sz="6" w:space="0" w:color="auto"/>
              <w:left w:val="single" w:sz="6" w:space="0" w:color="auto"/>
              <w:bottom w:val="single" w:sz="6" w:space="0" w:color="auto"/>
              <w:right w:val="single" w:sz="6" w:space="0" w:color="auto"/>
            </w:tcBorders>
          </w:tcPr>
          <w:p w14:paraId="57E3959A" w14:textId="77777777" w:rsidR="00C54151" w:rsidRPr="005F280B" w:rsidRDefault="00C54151" w:rsidP="0055496C">
            <w:pPr>
              <w:autoSpaceDE w:val="0"/>
              <w:autoSpaceDN w:val="0"/>
              <w:adjustRightInd w:val="0"/>
              <w:jc w:val="center"/>
              <w:rPr>
                <w:sz w:val="28"/>
                <w:szCs w:val="30"/>
              </w:rPr>
            </w:pPr>
            <w:r w:rsidRPr="005F280B">
              <w:rPr>
                <w:sz w:val="28"/>
                <w:szCs w:val="30"/>
              </w:rPr>
              <w:t>Группы по оплате труда</w:t>
            </w:r>
          </w:p>
        </w:tc>
        <w:tc>
          <w:tcPr>
            <w:tcW w:w="4745" w:type="dxa"/>
            <w:tcBorders>
              <w:top w:val="single" w:sz="6" w:space="0" w:color="auto"/>
              <w:left w:val="single" w:sz="6" w:space="0" w:color="auto"/>
              <w:bottom w:val="single" w:sz="6" w:space="0" w:color="auto"/>
              <w:right w:val="single" w:sz="6" w:space="0" w:color="auto"/>
            </w:tcBorders>
          </w:tcPr>
          <w:p w14:paraId="57E3959B" w14:textId="77777777" w:rsidR="00C54151" w:rsidRPr="005F280B" w:rsidRDefault="00C54151" w:rsidP="0055496C">
            <w:pPr>
              <w:autoSpaceDE w:val="0"/>
              <w:autoSpaceDN w:val="0"/>
              <w:adjustRightInd w:val="0"/>
              <w:jc w:val="center"/>
              <w:rPr>
                <w:sz w:val="28"/>
                <w:szCs w:val="30"/>
              </w:rPr>
            </w:pPr>
            <w:r w:rsidRPr="005F280B">
              <w:rPr>
                <w:sz w:val="28"/>
                <w:szCs w:val="30"/>
              </w:rPr>
              <w:t>Сумма условных единиц</w:t>
            </w:r>
          </w:p>
        </w:tc>
      </w:tr>
      <w:tr w:rsidR="00C54151" w:rsidRPr="005F280B" w14:paraId="57E3959F" w14:textId="77777777" w:rsidTr="0055496C">
        <w:trPr>
          <w:cantSplit/>
          <w:trHeight w:val="240"/>
          <w:jc w:val="center"/>
        </w:trPr>
        <w:tc>
          <w:tcPr>
            <w:tcW w:w="4325" w:type="dxa"/>
            <w:tcBorders>
              <w:top w:val="single" w:sz="6" w:space="0" w:color="auto"/>
              <w:left w:val="single" w:sz="6" w:space="0" w:color="auto"/>
              <w:bottom w:val="single" w:sz="6" w:space="0" w:color="auto"/>
              <w:right w:val="single" w:sz="6" w:space="0" w:color="auto"/>
            </w:tcBorders>
          </w:tcPr>
          <w:p w14:paraId="57E3959D" w14:textId="77777777" w:rsidR="00C54151" w:rsidRPr="005F280B" w:rsidRDefault="00C54151" w:rsidP="0055496C">
            <w:pPr>
              <w:autoSpaceDE w:val="0"/>
              <w:autoSpaceDN w:val="0"/>
              <w:adjustRightInd w:val="0"/>
              <w:jc w:val="center"/>
              <w:rPr>
                <w:sz w:val="28"/>
                <w:szCs w:val="30"/>
              </w:rPr>
            </w:pPr>
            <w:r w:rsidRPr="005F280B">
              <w:rPr>
                <w:sz w:val="28"/>
                <w:szCs w:val="30"/>
              </w:rPr>
              <w:t>I</w:t>
            </w:r>
          </w:p>
        </w:tc>
        <w:tc>
          <w:tcPr>
            <w:tcW w:w="4745" w:type="dxa"/>
            <w:tcBorders>
              <w:top w:val="single" w:sz="6" w:space="0" w:color="auto"/>
              <w:left w:val="single" w:sz="6" w:space="0" w:color="auto"/>
              <w:bottom w:val="single" w:sz="6" w:space="0" w:color="auto"/>
              <w:right w:val="single" w:sz="6" w:space="0" w:color="auto"/>
            </w:tcBorders>
          </w:tcPr>
          <w:p w14:paraId="57E3959E" w14:textId="77777777" w:rsidR="00C54151" w:rsidRPr="005F280B" w:rsidRDefault="00C54151" w:rsidP="0055496C">
            <w:pPr>
              <w:autoSpaceDE w:val="0"/>
              <w:autoSpaceDN w:val="0"/>
              <w:adjustRightInd w:val="0"/>
              <w:jc w:val="center"/>
              <w:rPr>
                <w:sz w:val="28"/>
                <w:szCs w:val="30"/>
              </w:rPr>
            </w:pPr>
            <w:r w:rsidRPr="005F280B">
              <w:rPr>
                <w:sz w:val="28"/>
                <w:szCs w:val="30"/>
              </w:rPr>
              <w:t>свыше 500</w:t>
            </w:r>
          </w:p>
        </w:tc>
      </w:tr>
      <w:tr w:rsidR="00C54151" w:rsidRPr="005F280B" w14:paraId="57E395A2" w14:textId="77777777" w:rsidTr="0055496C">
        <w:trPr>
          <w:cantSplit/>
          <w:trHeight w:val="240"/>
          <w:jc w:val="center"/>
        </w:trPr>
        <w:tc>
          <w:tcPr>
            <w:tcW w:w="4325" w:type="dxa"/>
            <w:tcBorders>
              <w:top w:val="single" w:sz="6" w:space="0" w:color="auto"/>
              <w:left w:val="single" w:sz="6" w:space="0" w:color="auto"/>
              <w:bottom w:val="single" w:sz="6" w:space="0" w:color="auto"/>
              <w:right w:val="single" w:sz="6" w:space="0" w:color="auto"/>
            </w:tcBorders>
          </w:tcPr>
          <w:p w14:paraId="57E395A0" w14:textId="77777777" w:rsidR="00C54151" w:rsidRPr="005F280B" w:rsidRDefault="00C54151" w:rsidP="0055496C">
            <w:pPr>
              <w:autoSpaceDE w:val="0"/>
              <w:autoSpaceDN w:val="0"/>
              <w:adjustRightInd w:val="0"/>
              <w:jc w:val="center"/>
              <w:rPr>
                <w:sz w:val="28"/>
                <w:szCs w:val="30"/>
              </w:rPr>
            </w:pPr>
            <w:r w:rsidRPr="005F280B">
              <w:rPr>
                <w:sz w:val="28"/>
                <w:szCs w:val="30"/>
              </w:rPr>
              <w:t>II</w:t>
            </w:r>
          </w:p>
        </w:tc>
        <w:tc>
          <w:tcPr>
            <w:tcW w:w="4745" w:type="dxa"/>
            <w:tcBorders>
              <w:top w:val="single" w:sz="6" w:space="0" w:color="auto"/>
              <w:left w:val="single" w:sz="6" w:space="0" w:color="auto"/>
              <w:bottom w:val="single" w:sz="6" w:space="0" w:color="auto"/>
              <w:right w:val="single" w:sz="6" w:space="0" w:color="auto"/>
            </w:tcBorders>
          </w:tcPr>
          <w:p w14:paraId="57E395A1" w14:textId="77777777" w:rsidR="00C54151" w:rsidRPr="005F280B" w:rsidRDefault="00C54151" w:rsidP="0055496C">
            <w:pPr>
              <w:autoSpaceDE w:val="0"/>
              <w:autoSpaceDN w:val="0"/>
              <w:adjustRightInd w:val="0"/>
              <w:jc w:val="center"/>
              <w:rPr>
                <w:sz w:val="28"/>
                <w:szCs w:val="30"/>
              </w:rPr>
            </w:pPr>
            <w:r w:rsidRPr="005F280B">
              <w:rPr>
                <w:sz w:val="28"/>
                <w:szCs w:val="30"/>
              </w:rPr>
              <w:t>от 350 до 500</w:t>
            </w:r>
          </w:p>
        </w:tc>
      </w:tr>
      <w:tr w:rsidR="00C54151" w:rsidRPr="005F280B" w14:paraId="57E395A5" w14:textId="77777777" w:rsidTr="0055496C">
        <w:trPr>
          <w:cantSplit/>
          <w:trHeight w:val="240"/>
          <w:jc w:val="center"/>
        </w:trPr>
        <w:tc>
          <w:tcPr>
            <w:tcW w:w="4325" w:type="dxa"/>
            <w:tcBorders>
              <w:top w:val="single" w:sz="6" w:space="0" w:color="auto"/>
              <w:left w:val="single" w:sz="6" w:space="0" w:color="auto"/>
              <w:bottom w:val="single" w:sz="6" w:space="0" w:color="auto"/>
              <w:right w:val="single" w:sz="6" w:space="0" w:color="auto"/>
            </w:tcBorders>
          </w:tcPr>
          <w:p w14:paraId="57E395A3" w14:textId="77777777" w:rsidR="00C54151" w:rsidRPr="005F280B" w:rsidRDefault="00C54151" w:rsidP="0055496C">
            <w:pPr>
              <w:autoSpaceDE w:val="0"/>
              <w:autoSpaceDN w:val="0"/>
              <w:adjustRightInd w:val="0"/>
              <w:jc w:val="center"/>
              <w:rPr>
                <w:sz w:val="28"/>
                <w:szCs w:val="30"/>
              </w:rPr>
            </w:pPr>
            <w:r w:rsidRPr="005F280B">
              <w:rPr>
                <w:sz w:val="28"/>
                <w:szCs w:val="30"/>
              </w:rPr>
              <w:t>III</w:t>
            </w:r>
          </w:p>
        </w:tc>
        <w:tc>
          <w:tcPr>
            <w:tcW w:w="4745" w:type="dxa"/>
            <w:tcBorders>
              <w:top w:val="single" w:sz="6" w:space="0" w:color="auto"/>
              <w:left w:val="single" w:sz="6" w:space="0" w:color="auto"/>
              <w:bottom w:val="single" w:sz="6" w:space="0" w:color="auto"/>
              <w:right w:val="single" w:sz="6" w:space="0" w:color="auto"/>
            </w:tcBorders>
          </w:tcPr>
          <w:p w14:paraId="57E395A4" w14:textId="77777777" w:rsidR="00C54151" w:rsidRPr="005F280B" w:rsidRDefault="00C54151" w:rsidP="0055496C">
            <w:pPr>
              <w:autoSpaceDE w:val="0"/>
              <w:autoSpaceDN w:val="0"/>
              <w:adjustRightInd w:val="0"/>
              <w:jc w:val="center"/>
              <w:rPr>
                <w:sz w:val="28"/>
                <w:szCs w:val="30"/>
              </w:rPr>
            </w:pPr>
            <w:r w:rsidRPr="005F280B">
              <w:rPr>
                <w:sz w:val="28"/>
                <w:szCs w:val="30"/>
              </w:rPr>
              <w:t>от 200 до 350</w:t>
            </w:r>
          </w:p>
        </w:tc>
      </w:tr>
      <w:tr w:rsidR="00C54151" w:rsidRPr="005F280B" w14:paraId="57E395A8" w14:textId="77777777" w:rsidTr="0055496C">
        <w:trPr>
          <w:cantSplit/>
          <w:trHeight w:val="240"/>
          <w:jc w:val="center"/>
        </w:trPr>
        <w:tc>
          <w:tcPr>
            <w:tcW w:w="4325" w:type="dxa"/>
            <w:tcBorders>
              <w:top w:val="single" w:sz="6" w:space="0" w:color="auto"/>
              <w:left w:val="single" w:sz="6" w:space="0" w:color="auto"/>
              <w:bottom w:val="single" w:sz="6" w:space="0" w:color="auto"/>
              <w:right w:val="single" w:sz="6" w:space="0" w:color="auto"/>
            </w:tcBorders>
          </w:tcPr>
          <w:p w14:paraId="57E395A6" w14:textId="77777777" w:rsidR="00C54151" w:rsidRPr="005F280B" w:rsidRDefault="00C54151" w:rsidP="0055496C">
            <w:pPr>
              <w:autoSpaceDE w:val="0"/>
              <w:autoSpaceDN w:val="0"/>
              <w:adjustRightInd w:val="0"/>
              <w:jc w:val="center"/>
              <w:rPr>
                <w:sz w:val="28"/>
                <w:szCs w:val="30"/>
              </w:rPr>
            </w:pPr>
            <w:r w:rsidRPr="005F280B">
              <w:rPr>
                <w:sz w:val="28"/>
                <w:szCs w:val="30"/>
              </w:rPr>
              <w:t>IV</w:t>
            </w:r>
          </w:p>
        </w:tc>
        <w:tc>
          <w:tcPr>
            <w:tcW w:w="4745" w:type="dxa"/>
            <w:tcBorders>
              <w:top w:val="single" w:sz="6" w:space="0" w:color="auto"/>
              <w:left w:val="single" w:sz="6" w:space="0" w:color="auto"/>
              <w:bottom w:val="single" w:sz="6" w:space="0" w:color="auto"/>
              <w:right w:val="single" w:sz="6" w:space="0" w:color="auto"/>
            </w:tcBorders>
          </w:tcPr>
          <w:p w14:paraId="57E395A7" w14:textId="77777777" w:rsidR="00C54151" w:rsidRPr="005F280B" w:rsidRDefault="00C54151" w:rsidP="0055496C">
            <w:pPr>
              <w:autoSpaceDE w:val="0"/>
              <w:autoSpaceDN w:val="0"/>
              <w:adjustRightInd w:val="0"/>
              <w:jc w:val="center"/>
              <w:rPr>
                <w:sz w:val="28"/>
                <w:szCs w:val="30"/>
              </w:rPr>
            </w:pPr>
            <w:r w:rsidRPr="005F280B">
              <w:rPr>
                <w:sz w:val="28"/>
                <w:szCs w:val="30"/>
              </w:rPr>
              <w:t>от 100 до 200</w:t>
            </w:r>
          </w:p>
        </w:tc>
      </w:tr>
    </w:tbl>
    <w:p w14:paraId="57E395A9" w14:textId="77777777" w:rsidR="00C54151" w:rsidRPr="005F280B" w:rsidRDefault="00C54151" w:rsidP="00136624">
      <w:pPr>
        <w:jc w:val="both"/>
        <w:rPr>
          <w:sz w:val="28"/>
          <w:szCs w:val="30"/>
        </w:rPr>
      </w:pPr>
    </w:p>
    <w:p w14:paraId="57E395AA" w14:textId="77777777" w:rsidR="00C54151" w:rsidRPr="005F280B" w:rsidRDefault="00C54151" w:rsidP="00136624">
      <w:pPr>
        <w:ind w:firstLine="540"/>
        <w:jc w:val="both"/>
        <w:rPr>
          <w:sz w:val="28"/>
          <w:szCs w:val="30"/>
        </w:rPr>
      </w:pPr>
      <w:r w:rsidRPr="005F280B">
        <w:rPr>
          <w:sz w:val="28"/>
          <w:szCs w:val="30"/>
        </w:rPr>
        <w:t>Количество условных единиц определяется следующим образом:</w:t>
      </w:r>
    </w:p>
    <w:tbl>
      <w:tblPr>
        <w:tblW w:w="0" w:type="auto"/>
        <w:jc w:val="center"/>
        <w:tblLayout w:type="fixed"/>
        <w:tblCellMar>
          <w:left w:w="70" w:type="dxa"/>
          <w:right w:w="70" w:type="dxa"/>
        </w:tblCellMar>
        <w:tblLook w:val="0000" w:firstRow="0" w:lastRow="0" w:firstColumn="0" w:lastColumn="0" w:noHBand="0" w:noVBand="0"/>
      </w:tblPr>
      <w:tblGrid>
        <w:gridCol w:w="5564"/>
        <w:gridCol w:w="1418"/>
        <w:gridCol w:w="2159"/>
      </w:tblGrid>
      <w:tr w:rsidR="00C54151" w:rsidRPr="005F280B" w14:paraId="57E395AE" w14:textId="77777777" w:rsidTr="0055496C">
        <w:trPr>
          <w:cantSplit/>
          <w:trHeight w:val="360"/>
          <w:jc w:val="center"/>
        </w:trPr>
        <w:tc>
          <w:tcPr>
            <w:tcW w:w="5564" w:type="dxa"/>
            <w:tcBorders>
              <w:top w:val="single" w:sz="6" w:space="0" w:color="auto"/>
              <w:left w:val="single" w:sz="6" w:space="0" w:color="auto"/>
              <w:bottom w:val="single" w:sz="6" w:space="0" w:color="auto"/>
              <w:right w:val="single" w:sz="6" w:space="0" w:color="auto"/>
            </w:tcBorders>
          </w:tcPr>
          <w:p w14:paraId="57E395AB" w14:textId="77777777" w:rsidR="00C54151" w:rsidRPr="005F280B" w:rsidRDefault="00C54151" w:rsidP="0055496C">
            <w:pPr>
              <w:autoSpaceDE w:val="0"/>
              <w:autoSpaceDN w:val="0"/>
              <w:adjustRightInd w:val="0"/>
              <w:jc w:val="center"/>
              <w:rPr>
                <w:sz w:val="28"/>
                <w:szCs w:val="30"/>
              </w:rPr>
            </w:pPr>
            <w:r w:rsidRPr="005F280B">
              <w:rPr>
                <w:sz w:val="28"/>
                <w:szCs w:val="30"/>
              </w:rPr>
              <w:t>Количество клубных формирований</w:t>
            </w:r>
          </w:p>
        </w:tc>
        <w:tc>
          <w:tcPr>
            <w:tcW w:w="1418" w:type="dxa"/>
            <w:tcBorders>
              <w:top w:val="single" w:sz="6" w:space="0" w:color="auto"/>
              <w:left w:val="single" w:sz="6" w:space="0" w:color="auto"/>
              <w:bottom w:val="single" w:sz="6" w:space="0" w:color="auto"/>
              <w:right w:val="single" w:sz="6" w:space="0" w:color="auto"/>
            </w:tcBorders>
          </w:tcPr>
          <w:p w14:paraId="57E395AC" w14:textId="77777777" w:rsidR="00C54151" w:rsidRPr="005F280B" w:rsidRDefault="00C54151" w:rsidP="0055496C">
            <w:pPr>
              <w:autoSpaceDE w:val="0"/>
              <w:autoSpaceDN w:val="0"/>
              <w:adjustRightInd w:val="0"/>
              <w:jc w:val="center"/>
              <w:rPr>
                <w:sz w:val="28"/>
                <w:szCs w:val="30"/>
              </w:rPr>
            </w:pPr>
            <w:r w:rsidRPr="005F280B">
              <w:rPr>
                <w:sz w:val="28"/>
                <w:szCs w:val="30"/>
              </w:rPr>
              <w:t>5 единиц</w:t>
            </w:r>
          </w:p>
        </w:tc>
        <w:tc>
          <w:tcPr>
            <w:tcW w:w="2159" w:type="dxa"/>
            <w:tcBorders>
              <w:top w:val="single" w:sz="6" w:space="0" w:color="auto"/>
              <w:left w:val="single" w:sz="6" w:space="0" w:color="auto"/>
              <w:bottom w:val="single" w:sz="6" w:space="0" w:color="auto"/>
              <w:right w:val="single" w:sz="6" w:space="0" w:color="auto"/>
            </w:tcBorders>
          </w:tcPr>
          <w:p w14:paraId="57E395AD" w14:textId="77777777" w:rsidR="00C54151" w:rsidRPr="005F280B" w:rsidRDefault="00C54151" w:rsidP="0055496C">
            <w:pPr>
              <w:autoSpaceDE w:val="0"/>
              <w:autoSpaceDN w:val="0"/>
              <w:adjustRightInd w:val="0"/>
              <w:jc w:val="center"/>
              <w:rPr>
                <w:sz w:val="28"/>
                <w:szCs w:val="30"/>
              </w:rPr>
            </w:pPr>
            <w:r w:rsidRPr="005F280B">
              <w:rPr>
                <w:sz w:val="28"/>
                <w:szCs w:val="30"/>
              </w:rPr>
              <w:t>за одно клубное формирование</w:t>
            </w:r>
          </w:p>
        </w:tc>
      </w:tr>
      <w:tr w:rsidR="00C54151" w:rsidRPr="005F280B" w14:paraId="57E395B2" w14:textId="77777777" w:rsidTr="0055496C">
        <w:trPr>
          <w:cantSplit/>
          <w:trHeight w:val="480"/>
          <w:jc w:val="center"/>
        </w:trPr>
        <w:tc>
          <w:tcPr>
            <w:tcW w:w="5564" w:type="dxa"/>
            <w:tcBorders>
              <w:top w:val="single" w:sz="6" w:space="0" w:color="auto"/>
              <w:left w:val="single" w:sz="6" w:space="0" w:color="auto"/>
              <w:bottom w:val="single" w:sz="6" w:space="0" w:color="auto"/>
              <w:right w:val="single" w:sz="6" w:space="0" w:color="auto"/>
            </w:tcBorders>
          </w:tcPr>
          <w:p w14:paraId="57E395AF" w14:textId="77777777" w:rsidR="00C54151" w:rsidRPr="005F280B" w:rsidRDefault="00C54151" w:rsidP="0055496C">
            <w:pPr>
              <w:autoSpaceDE w:val="0"/>
              <w:autoSpaceDN w:val="0"/>
              <w:adjustRightInd w:val="0"/>
              <w:rPr>
                <w:sz w:val="28"/>
                <w:szCs w:val="30"/>
              </w:rPr>
            </w:pPr>
            <w:r w:rsidRPr="005F280B">
              <w:rPr>
                <w:sz w:val="28"/>
                <w:szCs w:val="30"/>
              </w:rPr>
              <w:t>Количество культурно-досуговых мероприятий на платной основе на одного творческого работника</w:t>
            </w:r>
          </w:p>
        </w:tc>
        <w:tc>
          <w:tcPr>
            <w:tcW w:w="1418" w:type="dxa"/>
            <w:tcBorders>
              <w:top w:val="single" w:sz="6" w:space="0" w:color="auto"/>
              <w:left w:val="single" w:sz="6" w:space="0" w:color="auto"/>
              <w:bottom w:val="single" w:sz="6" w:space="0" w:color="auto"/>
              <w:right w:val="single" w:sz="6" w:space="0" w:color="auto"/>
            </w:tcBorders>
          </w:tcPr>
          <w:p w14:paraId="57E395B0" w14:textId="77777777" w:rsidR="00C54151" w:rsidRPr="005F280B" w:rsidRDefault="00C54151" w:rsidP="0055496C">
            <w:pPr>
              <w:autoSpaceDE w:val="0"/>
              <w:autoSpaceDN w:val="0"/>
              <w:adjustRightInd w:val="0"/>
              <w:jc w:val="center"/>
              <w:rPr>
                <w:sz w:val="28"/>
                <w:szCs w:val="30"/>
              </w:rPr>
            </w:pPr>
            <w:r w:rsidRPr="005F280B">
              <w:rPr>
                <w:sz w:val="28"/>
                <w:szCs w:val="30"/>
              </w:rPr>
              <w:t>1 единица</w:t>
            </w:r>
          </w:p>
        </w:tc>
        <w:tc>
          <w:tcPr>
            <w:tcW w:w="2159" w:type="dxa"/>
            <w:tcBorders>
              <w:top w:val="single" w:sz="6" w:space="0" w:color="auto"/>
              <w:left w:val="single" w:sz="6" w:space="0" w:color="auto"/>
              <w:bottom w:val="single" w:sz="6" w:space="0" w:color="auto"/>
              <w:right w:val="single" w:sz="6" w:space="0" w:color="auto"/>
            </w:tcBorders>
          </w:tcPr>
          <w:p w14:paraId="57E395B1"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мероприятие</w:t>
            </w:r>
          </w:p>
        </w:tc>
      </w:tr>
      <w:tr w:rsidR="00C54151" w:rsidRPr="005F280B" w14:paraId="57E395B6" w14:textId="77777777" w:rsidTr="0055496C">
        <w:trPr>
          <w:cantSplit/>
          <w:trHeight w:val="360"/>
          <w:jc w:val="center"/>
        </w:trPr>
        <w:tc>
          <w:tcPr>
            <w:tcW w:w="5564" w:type="dxa"/>
            <w:tcBorders>
              <w:top w:val="single" w:sz="6" w:space="0" w:color="auto"/>
              <w:left w:val="single" w:sz="6" w:space="0" w:color="auto"/>
              <w:bottom w:val="single" w:sz="6" w:space="0" w:color="auto"/>
              <w:right w:val="single" w:sz="6" w:space="0" w:color="auto"/>
            </w:tcBorders>
          </w:tcPr>
          <w:p w14:paraId="57E395B3" w14:textId="77777777" w:rsidR="00C54151" w:rsidRPr="005F280B" w:rsidRDefault="00C54151" w:rsidP="0055496C">
            <w:pPr>
              <w:autoSpaceDE w:val="0"/>
              <w:autoSpaceDN w:val="0"/>
              <w:adjustRightInd w:val="0"/>
              <w:rPr>
                <w:sz w:val="28"/>
                <w:szCs w:val="30"/>
              </w:rPr>
            </w:pPr>
            <w:r w:rsidRPr="005F280B">
              <w:rPr>
                <w:sz w:val="28"/>
                <w:szCs w:val="30"/>
              </w:rPr>
              <w:t>Количество коллективов, имеющих звание "народный (образцовый)"</w:t>
            </w:r>
          </w:p>
        </w:tc>
        <w:tc>
          <w:tcPr>
            <w:tcW w:w="1418" w:type="dxa"/>
            <w:tcBorders>
              <w:top w:val="single" w:sz="6" w:space="0" w:color="auto"/>
              <w:left w:val="single" w:sz="6" w:space="0" w:color="auto"/>
              <w:bottom w:val="single" w:sz="6" w:space="0" w:color="auto"/>
              <w:right w:val="single" w:sz="6" w:space="0" w:color="auto"/>
            </w:tcBorders>
          </w:tcPr>
          <w:p w14:paraId="57E395B4" w14:textId="77777777" w:rsidR="00C54151" w:rsidRPr="005F280B" w:rsidRDefault="00C54151" w:rsidP="0055496C">
            <w:pPr>
              <w:autoSpaceDE w:val="0"/>
              <w:autoSpaceDN w:val="0"/>
              <w:adjustRightInd w:val="0"/>
              <w:jc w:val="center"/>
              <w:rPr>
                <w:sz w:val="28"/>
                <w:szCs w:val="30"/>
              </w:rPr>
            </w:pPr>
            <w:r w:rsidRPr="005F280B">
              <w:rPr>
                <w:sz w:val="28"/>
                <w:szCs w:val="30"/>
              </w:rPr>
              <w:t>10 единиц</w:t>
            </w:r>
          </w:p>
        </w:tc>
        <w:tc>
          <w:tcPr>
            <w:tcW w:w="2159" w:type="dxa"/>
            <w:tcBorders>
              <w:top w:val="single" w:sz="6" w:space="0" w:color="auto"/>
              <w:left w:val="single" w:sz="6" w:space="0" w:color="auto"/>
              <w:bottom w:val="single" w:sz="6" w:space="0" w:color="auto"/>
              <w:right w:val="single" w:sz="6" w:space="0" w:color="auto"/>
            </w:tcBorders>
          </w:tcPr>
          <w:p w14:paraId="57E395B5" w14:textId="77777777" w:rsidR="00C54151" w:rsidRPr="005F280B" w:rsidRDefault="00C54151" w:rsidP="0055496C">
            <w:pPr>
              <w:autoSpaceDE w:val="0"/>
              <w:autoSpaceDN w:val="0"/>
              <w:adjustRightInd w:val="0"/>
              <w:jc w:val="center"/>
              <w:rPr>
                <w:sz w:val="28"/>
                <w:szCs w:val="30"/>
              </w:rPr>
            </w:pPr>
            <w:r w:rsidRPr="005F280B">
              <w:rPr>
                <w:sz w:val="28"/>
                <w:szCs w:val="30"/>
              </w:rPr>
              <w:t>за каждый коллектив</w:t>
            </w:r>
          </w:p>
        </w:tc>
      </w:tr>
      <w:tr w:rsidR="00C54151" w:rsidRPr="005F280B" w14:paraId="57E395BA"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B7" w14:textId="77777777" w:rsidR="00C54151" w:rsidRPr="005F280B" w:rsidRDefault="00C54151" w:rsidP="0055496C">
            <w:pPr>
              <w:autoSpaceDE w:val="0"/>
              <w:autoSpaceDN w:val="0"/>
              <w:adjustRightInd w:val="0"/>
              <w:rPr>
                <w:sz w:val="28"/>
                <w:szCs w:val="30"/>
              </w:rPr>
            </w:pPr>
            <w:r w:rsidRPr="005F280B">
              <w:rPr>
                <w:sz w:val="28"/>
                <w:szCs w:val="30"/>
              </w:rPr>
              <w:t>Количество концертов ими данных</w:t>
            </w:r>
          </w:p>
        </w:tc>
        <w:tc>
          <w:tcPr>
            <w:tcW w:w="1418" w:type="dxa"/>
            <w:tcBorders>
              <w:top w:val="single" w:sz="6" w:space="0" w:color="auto"/>
              <w:left w:val="single" w:sz="6" w:space="0" w:color="auto"/>
              <w:bottom w:val="single" w:sz="6" w:space="0" w:color="auto"/>
              <w:right w:val="single" w:sz="6" w:space="0" w:color="auto"/>
            </w:tcBorders>
          </w:tcPr>
          <w:p w14:paraId="57E395B8" w14:textId="77777777" w:rsidR="00C54151" w:rsidRPr="005F280B" w:rsidRDefault="00C54151" w:rsidP="0055496C">
            <w:pPr>
              <w:autoSpaceDE w:val="0"/>
              <w:autoSpaceDN w:val="0"/>
              <w:adjustRightInd w:val="0"/>
              <w:jc w:val="center"/>
              <w:rPr>
                <w:sz w:val="28"/>
                <w:szCs w:val="30"/>
              </w:rPr>
            </w:pPr>
            <w:r w:rsidRPr="005F280B">
              <w:rPr>
                <w:sz w:val="28"/>
                <w:szCs w:val="30"/>
              </w:rPr>
              <w:t>1 единица</w:t>
            </w:r>
          </w:p>
        </w:tc>
        <w:tc>
          <w:tcPr>
            <w:tcW w:w="2159" w:type="dxa"/>
            <w:tcBorders>
              <w:top w:val="single" w:sz="6" w:space="0" w:color="auto"/>
              <w:left w:val="single" w:sz="6" w:space="0" w:color="auto"/>
              <w:bottom w:val="single" w:sz="6" w:space="0" w:color="auto"/>
              <w:right w:val="single" w:sz="6" w:space="0" w:color="auto"/>
            </w:tcBorders>
          </w:tcPr>
          <w:p w14:paraId="57E395B9" w14:textId="77777777" w:rsidR="00C54151" w:rsidRPr="005F280B" w:rsidRDefault="00C54151" w:rsidP="0055496C">
            <w:pPr>
              <w:autoSpaceDE w:val="0"/>
              <w:autoSpaceDN w:val="0"/>
              <w:adjustRightInd w:val="0"/>
              <w:jc w:val="center"/>
              <w:rPr>
                <w:sz w:val="28"/>
                <w:szCs w:val="30"/>
              </w:rPr>
            </w:pPr>
            <w:r w:rsidRPr="005F280B">
              <w:rPr>
                <w:sz w:val="28"/>
                <w:szCs w:val="30"/>
              </w:rPr>
              <w:t>за каждый концерт</w:t>
            </w:r>
          </w:p>
        </w:tc>
      </w:tr>
      <w:tr w:rsidR="00C54151" w:rsidRPr="005F280B" w14:paraId="57E395BE" w14:textId="77777777" w:rsidTr="0055496C">
        <w:trPr>
          <w:cantSplit/>
          <w:trHeight w:val="360"/>
          <w:jc w:val="center"/>
        </w:trPr>
        <w:tc>
          <w:tcPr>
            <w:tcW w:w="5564" w:type="dxa"/>
            <w:tcBorders>
              <w:top w:val="single" w:sz="6" w:space="0" w:color="auto"/>
              <w:left w:val="single" w:sz="6" w:space="0" w:color="auto"/>
              <w:bottom w:val="single" w:sz="6" w:space="0" w:color="auto"/>
              <w:right w:val="single" w:sz="6" w:space="0" w:color="auto"/>
            </w:tcBorders>
          </w:tcPr>
          <w:p w14:paraId="57E395BB" w14:textId="77777777" w:rsidR="00C54151" w:rsidRPr="005F280B" w:rsidRDefault="00C54151" w:rsidP="0055496C">
            <w:pPr>
              <w:autoSpaceDE w:val="0"/>
              <w:autoSpaceDN w:val="0"/>
              <w:adjustRightInd w:val="0"/>
              <w:rPr>
                <w:sz w:val="28"/>
                <w:szCs w:val="30"/>
              </w:rPr>
            </w:pPr>
            <w:r w:rsidRPr="005F280B">
              <w:rPr>
                <w:sz w:val="28"/>
                <w:szCs w:val="30"/>
              </w:rPr>
              <w:t>Количество видов платных услуг</w:t>
            </w:r>
          </w:p>
        </w:tc>
        <w:tc>
          <w:tcPr>
            <w:tcW w:w="1418" w:type="dxa"/>
            <w:tcBorders>
              <w:top w:val="single" w:sz="6" w:space="0" w:color="auto"/>
              <w:left w:val="single" w:sz="6" w:space="0" w:color="auto"/>
              <w:bottom w:val="single" w:sz="6" w:space="0" w:color="auto"/>
              <w:right w:val="single" w:sz="6" w:space="0" w:color="auto"/>
            </w:tcBorders>
          </w:tcPr>
          <w:p w14:paraId="57E395BC" w14:textId="77777777" w:rsidR="00C54151" w:rsidRPr="005F280B" w:rsidRDefault="00C54151" w:rsidP="0055496C">
            <w:pPr>
              <w:autoSpaceDE w:val="0"/>
              <w:autoSpaceDN w:val="0"/>
              <w:adjustRightInd w:val="0"/>
              <w:jc w:val="center"/>
              <w:rPr>
                <w:sz w:val="28"/>
                <w:szCs w:val="30"/>
              </w:rPr>
            </w:pPr>
            <w:r w:rsidRPr="005F280B">
              <w:rPr>
                <w:sz w:val="28"/>
                <w:szCs w:val="30"/>
              </w:rPr>
              <w:t>2 единицы</w:t>
            </w:r>
          </w:p>
        </w:tc>
        <w:tc>
          <w:tcPr>
            <w:tcW w:w="2159" w:type="dxa"/>
            <w:tcBorders>
              <w:top w:val="single" w:sz="6" w:space="0" w:color="auto"/>
              <w:left w:val="single" w:sz="6" w:space="0" w:color="auto"/>
              <w:bottom w:val="single" w:sz="6" w:space="0" w:color="auto"/>
              <w:right w:val="single" w:sz="6" w:space="0" w:color="auto"/>
            </w:tcBorders>
          </w:tcPr>
          <w:p w14:paraId="57E395BD" w14:textId="77777777" w:rsidR="00C54151" w:rsidRPr="005F280B" w:rsidRDefault="00C54151" w:rsidP="0055496C">
            <w:pPr>
              <w:autoSpaceDE w:val="0"/>
              <w:autoSpaceDN w:val="0"/>
              <w:adjustRightInd w:val="0"/>
              <w:jc w:val="center"/>
              <w:rPr>
                <w:sz w:val="28"/>
                <w:szCs w:val="30"/>
              </w:rPr>
            </w:pPr>
            <w:r w:rsidRPr="005F280B">
              <w:rPr>
                <w:sz w:val="28"/>
                <w:szCs w:val="30"/>
              </w:rPr>
              <w:t>за каждый вид платных услуг</w:t>
            </w:r>
          </w:p>
        </w:tc>
      </w:tr>
      <w:tr w:rsidR="00C54151" w:rsidRPr="005F280B" w14:paraId="57E395C0" w14:textId="77777777" w:rsidTr="0055496C">
        <w:trPr>
          <w:cantSplit/>
          <w:trHeight w:val="240"/>
          <w:jc w:val="center"/>
        </w:trPr>
        <w:tc>
          <w:tcPr>
            <w:tcW w:w="9141" w:type="dxa"/>
            <w:gridSpan w:val="3"/>
            <w:tcBorders>
              <w:top w:val="single" w:sz="6" w:space="0" w:color="auto"/>
              <w:left w:val="single" w:sz="6" w:space="0" w:color="auto"/>
              <w:bottom w:val="single" w:sz="6" w:space="0" w:color="auto"/>
              <w:right w:val="single" w:sz="6" w:space="0" w:color="auto"/>
            </w:tcBorders>
          </w:tcPr>
          <w:p w14:paraId="57E395BF" w14:textId="77777777" w:rsidR="00C54151" w:rsidRPr="005F280B" w:rsidRDefault="00C54151" w:rsidP="0055496C">
            <w:pPr>
              <w:autoSpaceDE w:val="0"/>
              <w:autoSpaceDN w:val="0"/>
              <w:adjustRightInd w:val="0"/>
              <w:jc w:val="center"/>
              <w:rPr>
                <w:sz w:val="28"/>
                <w:szCs w:val="30"/>
              </w:rPr>
            </w:pPr>
            <w:r w:rsidRPr="005F280B">
              <w:rPr>
                <w:sz w:val="28"/>
                <w:szCs w:val="30"/>
              </w:rPr>
              <w:t>Участие творческих коллективов в смотрах, фестивалях, конкурсах</w:t>
            </w:r>
          </w:p>
        </w:tc>
      </w:tr>
      <w:tr w:rsidR="00C54151" w:rsidRPr="005F280B" w14:paraId="57E395C4"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C1" w14:textId="77777777" w:rsidR="00C54151" w:rsidRPr="005F280B" w:rsidRDefault="00C54151" w:rsidP="0055496C">
            <w:pPr>
              <w:autoSpaceDE w:val="0"/>
              <w:autoSpaceDN w:val="0"/>
              <w:adjustRightInd w:val="0"/>
              <w:rPr>
                <w:sz w:val="28"/>
                <w:szCs w:val="30"/>
              </w:rPr>
            </w:pPr>
            <w:r w:rsidRPr="005F280B">
              <w:rPr>
                <w:sz w:val="28"/>
                <w:szCs w:val="30"/>
              </w:rPr>
              <w:t>международных</w:t>
            </w:r>
          </w:p>
        </w:tc>
        <w:tc>
          <w:tcPr>
            <w:tcW w:w="1418" w:type="dxa"/>
            <w:tcBorders>
              <w:top w:val="single" w:sz="6" w:space="0" w:color="auto"/>
              <w:left w:val="single" w:sz="6" w:space="0" w:color="auto"/>
              <w:bottom w:val="single" w:sz="6" w:space="0" w:color="auto"/>
              <w:right w:val="single" w:sz="6" w:space="0" w:color="auto"/>
            </w:tcBorders>
          </w:tcPr>
          <w:p w14:paraId="57E395C2" w14:textId="77777777" w:rsidR="00C54151" w:rsidRPr="005F280B" w:rsidRDefault="00C54151" w:rsidP="0055496C">
            <w:pPr>
              <w:autoSpaceDE w:val="0"/>
              <w:autoSpaceDN w:val="0"/>
              <w:adjustRightInd w:val="0"/>
              <w:jc w:val="center"/>
              <w:rPr>
                <w:sz w:val="28"/>
                <w:szCs w:val="30"/>
              </w:rPr>
            </w:pPr>
            <w:r w:rsidRPr="005F280B">
              <w:rPr>
                <w:sz w:val="28"/>
                <w:szCs w:val="30"/>
              </w:rPr>
              <w:t>15 единиц</w:t>
            </w:r>
          </w:p>
        </w:tc>
        <w:tc>
          <w:tcPr>
            <w:tcW w:w="2159" w:type="dxa"/>
            <w:tcBorders>
              <w:top w:val="single" w:sz="6" w:space="0" w:color="auto"/>
              <w:left w:val="single" w:sz="6" w:space="0" w:color="auto"/>
              <w:bottom w:val="single" w:sz="6" w:space="0" w:color="auto"/>
              <w:right w:val="single" w:sz="6" w:space="0" w:color="auto"/>
            </w:tcBorders>
          </w:tcPr>
          <w:p w14:paraId="57E395C3"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участие)</w:t>
            </w:r>
          </w:p>
        </w:tc>
      </w:tr>
      <w:tr w:rsidR="00C54151" w:rsidRPr="005F280B" w14:paraId="57E395C8"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C5" w14:textId="77777777" w:rsidR="00C54151" w:rsidRPr="005F280B" w:rsidRDefault="00C54151" w:rsidP="0055496C">
            <w:pPr>
              <w:autoSpaceDE w:val="0"/>
              <w:autoSpaceDN w:val="0"/>
              <w:adjustRightInd w:val="0"/>
              <w:rPr>
                <w:sz w:val="28"/>
                <w:szCs w:val="30"/>
              </w:rPr>
            </w:pPr>
            <w:r w:rsidRPr="005F280B">
              <w:rPr>
                <w:sz w:val="28"/>
                <w:szCs w:val="30"/>
              </w:rPr>
              <w:t>всероссийских</w:t>
            </w:r>
          </w:p>
        </w:tc>
        <w:tc>
          <w:tcPr>
            <w:tcW w:w="1418" w:type="dxa"/>
            <w:tcBorders>
              <w:top w:val="single" w:sz="6" w:space="0" w:color="auto"/>
              <w:left w:val="single" w:sz="6" w:space="0" w:color="auto"/>
              <w:bottom w:val="single" w:sz="6" w:space="0" w:color="auto"/>
              <w:right w:val="single" w:sz="6" w:space="0" w:color="auto"/>
            </w:tcBorders>
          </w:tcPr>
          <w:p w14:paraId="57E395C6" w14:textId="77777777" w:rsidR="00C54151" w:rsidRPr="005F280B" w:rsidRDefault="00C54151" w:rsidP="0055496C">
            <w:pPr>
              <w:autoSpaceDE w:val="0"/>
              <w:autoSpaceDN w:val="0"/>
              <w:adjustRightInd w:val="0"/>
              <w:jc w:val="center"/>
              <w:rPr>
                <w:sz w:val="28"/>
                <w:szCs w:val="30"/>
              </w:rPr>
            </w:pPr>
            <w:r w:rsidRPr="005F280B">
              <w:rPr>
                <w:sz w:val="28"/>
                <w:szCs w:val="30"/>
              </w:rPr>
              <w:t>10 единиц</w:t>
            </w:r>
          </w:p>
        </w:tc>
        <w:tc>
          <w:tcPr>
            <w:tcW w:w="2159" w:type="dxa"/>
            <w:tcBorders>
              <w:top w:val="single" w:sz="6" w:space="0" w:color="auto"/>
              <w:left w:val="single" w:sz="6" w:space="0" w:color="auto"/>
              <w:bottom w:val="single" w:sz="6" w:space="0" w:color="auto"/>
              <w:right w:val="single" w:sz="6" w:space="0" w:color="auto"/>
            </w:tcBorders>
          </w:tcPr>
          <w:p w14:paraId="57E395C7"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участие)</w:t>
            </w:r>
          </w:p>
        </w:tc>
      </w:tr>
      <w:tr w:rsidR="00C54151" w:rsidRPr="005F280B" w14:paraId="57E395CC"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C9" w14:textId="77777777" w:rsidR="00C54151" w:rsidRPr="005F280B" w:rsidRDefault="00C54151" w:rsidP="0055496C">
            <w:pPr>
              <w:autoSpaceDE w:val="0"/>
              <w:autoSpaceDN w:val="0"/>
              <w:adjustRightInd w:val="0"/>
              <w:rPr>
                <w:sz w:val="28"/>
                <w:szCs w:val="30"/>
              </w:rPr>
            </w:pPr>
            <w:r w:rsidRPr="005F280B">
              <w:rPr>
                <w:sz w:val="28"/>
                <w:szCs w:val="30"/>
              </w:rPr>
              <w:t>межрегиональных</w:t>
            </w:r>
          </w:p>
        </w:tc>
        <w:tc>
          <w:tcPr>
            <w:tcW w:w="1418" w:type="dxa"/>
            <w:tcBorders>
              <w:top w:val="single" w:sz="6" w:space="0" w:color="auto"/>
              <w:left w:val="single" w:sz="6" w:space="0" w:color="auto"/>
              <w:bottom w:val="single" w:sz="6" w:space="0" w:color="auto"/>
              <w:right w:val="single" w:sz="6" w:space="0" w:color="auto"/>
            </w:tcBorders>
          </w:tcPr>
          <w:p w14:paraId="57E395CA" w14:textId="77777777" w:rsidR="00C54151" w:rsidRPr="005F280B" w:rsidRDefault="00C54151" w:rsidP="0055496C">
            <w:pPr>
              <w:autoSpaceDE w:val="0"/>
              <w:autoSpaceDN w:val="0"/>
              <w:adjustRightInd w:val="0"/>
              <w:jc w:val="center"/>
              <w:rPr>
                <w:sz w:val="28"/>
                <w:szCs w:val="30"/>
              </w:rPr>
            </w:pPr>
            <w:r w:rsidRPr="005F280B">
              <w:rPr>
                <w:sz w:val="28"/>
                <w:szCs w:val="30"/>
              </w:rPr>
              <w:t>5 единиц</w:t>
            </w:r>
          </w:p>
        </w:tc>
        <w:tc>
          <w:tcPr>
            <w:tcW w:w="2159" w:type="dxa"/>
            <w:tcBorders>
              <w:top w:val="single" w:sz="6" w:space="0" w:color="auto"/>
              <w:left w:val="single" w:sz="6" w:space="0" w:color="auto"/>
              <w:bottom w:val="single" w:sz="6" w:space="0" w:color="auto"/>
              <w:right w:val="single" w:sz="6" w:space="0" w:color="auto"/>
            </w:tcBorders>
          </w:tcPr>
          <w:p w14:paraId="57E395CB"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участие)</w:t>
            </w:r>
          </w:p>
        </w:tc>
      </w:tr>
      <w:tr w:rsidR="00C54151" w:rsidRPr="005F280B" w14:paraId="57E395D0"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CD" w14:textId="77777777" w:rsidR="00C54151" w:rsidRPr="005F280B" w:rsidRDefault="00C54151" w:rsidP="0055496C">
            <w:pPr>
              <w:autoSpaceDE w:val="0"/>
              <w:autoSpaceDN w:val="0"/>
              <w:adjustRightInd w:val="0"/>
              <w:rPr>
                <w:sz w:val="28"/>
                <w:szCs w:val="30"/>
              </w:rPr>
            </w:pPr>
            <w:r w:rsidRPr="005F280B">
              <w:rPr>
                <w:sz w:val="28"/>
                <w:szCs w:val="30"/>
              </w:rPr>
              <w:t>региональных</w:t>
            </w:r>
          </w:p>
        </w:tc>
        <w:tc>
          <w:tcPr>
            <w:tcW w:w="1418" w:type="dxa"/>
            <w:tcBorders>
              <w:top w:val="single" w:sz="6" w:space="0" w:color="auto"/>
              <w:left w:val="single" w:sz="6" w:space="0" w:color="auto"/>
              <w:bottom w:val="single" w:sz="6" w:space="0" w:color="auto"/>
              <w:right w:val="single" w:sz="6" w:space="0" w:color="auto"/>
            </w:tcBorders>
          </w:tcPr>
          <w:p w14:paraId="57E395CE" w14:textId="77777777" w:rsidR="00C54151" w:rsidRPr="005F280B" w:rsidRDefault="00C54151" w:rsidP="0055496C">
            <w:pPr>
              <w:autoSpaceDE w:val="0"/>
              <w:autoSpaceDN w:val="0"/>
              <w:adjustRightInd w:val="0"/>
              <w:jc w:val="center"/>
              <w:rPr>
                <w:sz w:val="28"/>
                <w:szCs w:val="30"/>
              </w:rPr>
            </w:pPr>
            <w:r w:rsidRPr="005F280B">
              <w:rPr>
                <w:sz w:val="28"/>
                <w:szCs w:val="30"/>
              </w:rPr>
              <w:t>4 единицы</w:t>
            </w:r>
          </w:p>
        </w:tc>
        <w:tc>
          <w:tcPr>
            <w:tcW w:w="2159" w:type="dxa"/>
            <w:tcBorders>
              <w:top w:val="single" w:sz="6" w:space="0" w:color="auto"/>
              <w:left w:val="single" w:sz="6" w:space="0" w:color="auto"/>
              <w:bottom w:val="single" w:sz="6" w:space="0" w:color="auto"/>
              <w:right w:val="single" w:sz="6" w:space="0" w:color="auto"/>
            </w:tcBorders>
          </w:tcPr>
          <w:p w14:paraId="57E395CF"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участие)</w:t>
            </w:r>
          </w:p>
        </w:tc>
      </w:tr>
      <w:tr w:rsidR="00C54151" w:rsidRPr="005F280B" w14:paraId="57E395D4"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D1" w14:textId="77777777" w:rsidR="00C54151" w:rsidRPr="005F280B" w:rsidRDefault="00C54151" w:rsidP="0055496C">
            <w:pPr>
              <w:autoSpaceDE w:val="0"/>
              <w:autoSpaceDN w:val="0"/>
              <w:adjustRightInd w:val="0"/>
              <w:rPr>
                <w:sz w:val="28"/>
                <w:szCs w:val="30"/>
              </w:rPr>
            </w:pPr>
            <w:r w:rsidRPr="005F280B">
              <w:rPr>
                <w:sz w:val="28"/>
                <w:szCs w:val="30"/>
              </w:rPr>
              <w:t>межмуниципальных</w:t>
            </w:r>
          </w:p>
        </w:tc>
        <w:tc>
          <w:tcPr>
            <w:tcW w:w="1418" w:type="dxa"/>
            <w:tcBorders>
              <w:top w:val="single" w:sz="6" w:space="0" w:color="auto"/>
              <w:left w:val="single" w:sz="6" w:space="0" w:color="auto"/>
              <w:bottom w:val="single" w:sz="6" w:space="0" w:color="auto"/>
              <w:right w:val="single" w:sz="6" w:space="0" w:color="auto"/>
            </w:tcBorders>
          </w:tcPr>
          <w:p w14:paraId="57E395D2" w14:textId="77777777" w:rsidR="00C54151" w:rsidRPr="005F280B" w:rsidRDefault="00C54151" w:rsidP="0055496C">
            <w:pPr>
              <w:autoSpaceDE w:val="0"/>
              <w:autoSpaceDN w:val="0"/>
              <w:adjustRightInd w:val="0"/>
              <w:jc w:val="center"/>
              <w:rPr>
                <w:sz w:val="28"/>
                <w:szCs w:val="30"/>
              </w:rPr>
            </w:pPr>
            <w:r w:rsidRPr="005F280B">
              <w:rPr>
                <w:sz w:val="28"/>
                <w:szCs w:val="30"/>
              </w:rPr>
              <w:t>3 единицы</w:t>
            </w:r>
          </w:p>
        </w:tc>
        <w:tc>
          <w:tcPr>
            <w:tcW w:w="2159" w:type="dxa"/>
            <w:tcBorders>
              <w:top w:val="single" w:sz="6" w:space="0" w:color="auto"/>
              <w:left w:val="single" w:sz="6" w:space="0" w:color="auto"/>
              <w:bottom w:val="single" w:sz="6" w:space="0" w:color="auto"/>
              <w:right w:val="single" w:sz="6" w:space="0" w:color="auto"/>
            </w:tcBorders>
          </w:tcPr>
          <w:p w14:paraId="57E395D3"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участие)</w:t>
            </w:r>
          </w:p>
        </w:tc>
      </w:tr>
      <w:tr w:rsidR="00C54151" w:rsidRPr="005F280B" w14:paraId="57E395D8" w14:textId="77777777" w:rsidTr="0055496C">
        <w:trPr>
          <w:cantSplit/>
          <w:trHeight w:val="240"/>
          <w:jc w:val="center"/>
        </w:trPr>
        <w:tc>
          <w:tcPr>
            <w:tcW w:w="5564" w:type="dxa"/>
            <w:tcBorders>
              <w:top w:val="single" w:sz="6" w:space="0" w:color="auto"/>
              <w:left w:val="single" w:sz="6" w:space="0" w:color="auto"/>
              <w:bottom w:val="single" w:sz="6" w:space="0" w:color="auto"/>
              <w:right w:val="single" w:sz="6" w:space="0" w:color="auto"/>
            </w:tcBorders>
          </w:tcPr>
          <w:p w14:paraId="57E395D5" w14:textId="77777777" w:rsidR="00C54151" w:rsidRPr="005F280B" w:rsidRDefault="00C54151" w:rsidP="0055496C">
            <w:pPr>
              <w:autoSpaceDE w:val="0"/>
              <w:autoSpaceDN w:val="0"/>
              <w:adjustRightInd w:val="0"/>
              <w:rPr>
                <w:sz w:val="28"/>
                <w:szCs w:val="30"/>
              </w:rPr>
            </w:pPr>
            <w:r w:rsidRPr="005F280B">
              <w:rPr>
                <w:sz w:val="28"/>
                <w:szCs w:val="30"/>
              </w:rPr>
              <w:t>районных (окружных)</w:t>
            </w:r>
          </w:p>
        </w:tc>
        <w:tc>
          <w:tcPr>
            <w:tcW w:w="1418" w:type="dxa"/>
            <w:tcBorders>
              <w:top w:val="single" w:sz="6" w:space="0" w:color="auto"/>
              <w:left w:val="single" w:sz="6" w:space="0" w:color="auto"/>
              <w:bottom w:val="single" w:sz="6" w:space="0" w:color="auto"/>
              <w:right w:val="single" w:sz="6" w:space="0" w:color="auto"/>
            </w:tcBorders>
          </w:tcPr>
          <w:p w14:paraId="57E395D6" w14:textId="77777777" w:rsidR="00C54151" w:rsidRPr="005F280B" w:rsidRDefault="00C54151" w:rsidP="0055496C">
            <w:pPr>
              <w:autoSpaceDE w:val="0"/>
              <w:autoSpaceDN w:val="0"/>
              <w:adjustRightInd w:val="0"/>
              <w:jc w:val="center"/>
              <w:rPr>
                <w:sz w:val="28"/>
                <w:szCs w:val="30"/>
              </w:rPr>
            </w:pPr>
            <w:r w:rsidRPr="005F280B">
              <w:rPr>
                <w:sz w:val="28"/>
                <w:szCs w:val="30"/>
              </w:rPr>
              <w:t>2 единицы</w:t>
            </w:r>
          </w:p>
        </w:tc>
        <w:tc>
          <w:tcPr>
            <w:tcW w:w="2159" w:type="dxa"/>
            <w:tcBorders>
              <w:top w:val="single" w:sz="6" w:space="0" w:color="auto"/>
              <w:left w:val="single" w:sz="6" w:space="0" w:color="auto"/>
              <w:bottom w:val="single" w:sz="6" w:space="0" w:color="auto"/>
              <w:right w:val="single" w:sz="6" w:space="0" w:color="auto"/>
            </w:tcBorders>
          </w:tcPr>
          <w:p w14:paraId="57E395D7" w14:textId="77777777" w:rsidR="00C54151" w:rsidRPr="005F280B" w:rsidRDefault="00C54151" w:rsidP="0055496C">
            <w:pPr>
              <w:autoSpaceDE w:val="0"/>
              <w:autoSpaceDN w:val="0"/>
              <w:adjustRightInd w:val="0"/>
              <w:jc w:val="center"/>
              <w:rPr>
                <w:sz w:val="28"/>
                <w:szCs w:val="30"/>
              </w:rPr>
            </w:pPr>
            <w:r w:rsidRPr="005F280B">
              <w:rPr>
                <w:sz w:val="28"/>
                <w:szCs w:val="30"/>
              </w:rPr>
              <w:t>(за каждое участие)</w:t>
            </w:r>
          </w:p>
        </w:tc>
      </w:tr>
      <w:tr w:rsidR="00C54151" w:rsidRPr="005F280B" w14:paraId="57E395DD" w14:textId="77777777" w:rsidTr="0055496C">
        <w:trPr>
          <w:cantSplit/>
          <w:trHeight w:val="720"/>
          <w:jc w:val="center"/>
        </w:trPr>
        <w:tc>
          <w:tcPr>
            <w:tcW w:w="5564" w:type="dxa"/>
            <w:tcBorders>
              <w:top w:val="single" w:sz="6" w:space="0" w:color="auto"/>
              <w:left w:val="single" w:sz="6" w:space="0" w:color="auto"/>
              <w:bottom w:val="single" w:sz="6" w:space="0" w:color="auto"/>
              <w:right w:val="single" w:sz="6" w:space="0" w:color="auto"/>
            </w:tcBorders>
          </w:tcPr>
          <w:p w14:paraId="57E395D9" w14:textId="77777777" w:rsidR="00C54151" w:rsidRPr="005F280B" w:rsidRDefault="00C54151" w:rsidP="0055496C">
            <w:pPr>
              <w:autoSpaceDE w:val="0"/>
              <w:autoSpaceDN w:val="0"/>
              <w:adjustRightInd w:val="0"/>
              <w:rPr>
                <w:sz w:val="28"/>
                <w:szCs w:val="30"/>
              </w:rPr>
            </w:pPr>
            <w:r w:rsidRPr="005F280B">
              <w:rPr>
                <w:sz w:val="28"/>
                <w:szCs w:val="30"/>
              </w:rPr>
              <w:t xml:space="preserve">Численность участников в постоянно действующих в течении года кружках художественной самодеятельности </w:t>
            </w:r>
          </w:p>
        </w:tc>
        <w:tc>
          <w:tcPr>
            <w:tcW w:w="1418" w:type="dxa"/>
            <w:tcBorders>
              <w:top w:val="single" w:sz="6" w:space="0" w:color="auto"/>
              <w:left w:val="single" w:sz="6" w:space="0" w:color="auto"/>
              <w:bottom w:val="single" w:sz="6" w:space="0" w:color="auto"/>
              <w:right w:val="single" w:sz="6" w:space="0" w:color="auto"/>
            </w:tcBorders>
          </w:tcPr>
          <w:p w14:paraId="57E395DA" w14:textId="77777777" w:rsidR="00C54151" w:rsidRPr="005F280B" w:rsidRDefault="00C54151" w:rsidP="0055496C">
            <w:pPr>
              <w:autoSpaceDE w:val="0"/>
              <w:autoSpaceDN w:val="0"/>
              <w:adjustRightInd w:val="0"/>
              <w:jc w:val="center"/>
              <w:rPr>
                <w:sz w:val="28"/>
                <w:szCs w:val="30"/>
              </w:rPr>
            </w:pPr>
            <w:r w:rsidRPr="005F280B">
              <w:rPr>
                <w:sz w:val="28"/>
                <w:szCs w:val="30"/>
              </w:rPr>
              <w:t>5 единиц</w:t>
            </w:r>
          </w:p>
        </w:tc>
        <w:tc>
          <w:tcPr>
            <w:tcW w:w="2159" w:type="dxa"/>
            <w:tcBorders>
              <w:top w:val="single" w:sz="6" w:space="0" w:color="auto"/>
              <w:left w:val="single" w:sz="6" w:space="0" w:color="auto"/>
              <w:bottom w:val="single" w:sz="6" w:space="0" w:color="auto"/>
              <w:right w:val="single" w:sz="6" w:space="0" w:color="auto"/>
            </w:tcBorders>
          </w:tcPr>
          <w:p w14:paraId="57E395DB" w14:textId="77777777" w:rsidR="00C54151" w:rsidRPr="005F280B" w:rsidRDefault="00C54151" w:rsidP="0055496C">
            <w:pPr>
              <w:autoSpaceDE w:val="0"/>
              <w:autoSpaceDN w:val="0"/>
              <w:adjustRightInd w:val="0"/>
              <w:jc w:val="center"/>
              <w:rPr>
                <w:sz w:val="28"/>
                <w:szCs w:val="30"/>
              </w:rPr>
            </w:pPr>
            <w:r w:rsidRPr="005F280B">
              <w:rPr>
                <w:sz w:val="28"/>
                <w:szCs w:val="30"/>
              </w:rPr>
              <w:t>за каждые 20</w:t>
            </w:r>
          </w:p>
          <w:p w14:paraId="57E395DC" w14:textId="77777777" w:rsidR="00C54151" w:rsidRPr="005F280B" w:rsidRDefault="00C54151" w:rsidP="0055496C">
            <w:pPr>
              <w:autoSpaceDE w:val="0"/>
              <w:autoSpaceDN w:val="0"/>
              <w:adjustRightInd w:val="0"/>
              <w:jc w:val="center"/>
              <w:rPr>
                <w:sz w:val="28"/>
                <w:szCs w:val="30"/>
              </w:rPr>
            </w:pPr>
            <w:r w:rsidRPr="005F280B">
              <w:rPr>
                <w:sz w:val="28"/>
                <w:szCs w:val="30"/>
              </w:rPr>
              <w:t>участников художественной самодеятель-ности на одного работника кружка</w:t>
            </w:r>
          </w:p>
        </w:tc>
      </w:tr>
    </w:tbl>
    <w:p w14:paraId="57E395DE" w14:textId="77777777" w:rsidR="00C54151" w:rsidRPr="005F280B" w:rsidRDefault="00C54151" w:rsidP="00136624">
      <w:pPr>
        <w:ind w:firstLine="709"/>
        <w:jc w:val="both"/>
        <w:rPr>
          <w:sz w:val="28"/>
          <w:szCs w:val="30"/>
        </w:rPr>
      </w:pPr>
      <w:r w:rsidRPr="005F280B">
        <w:rPr>
          <w:sz w:val="28"/>
          <w:szCs w:val="30"/>
        </w:rPr>
        <w:lastRenderedPageBreak/>
        <w:t>Количество культурно - досуговых мероприятий на платной основе на одного творческого работника определяется следующим образом:</w:t>
      </w:r>
    </w:p>
    <w:p w14:paraId="57E395DF" w14:textId="77777777" w:rsidR="00C54151" w:rsidRPr="005F280B" w:rsidRDefault="00C54151" w:rsidP="00136624">
      <w:pPr>
        <w:ind w:firstLine="709"/>
        <w:jc w:val="both"/>
        <w:rPr>
          <w:sz w:val="28"/>
          <w:szCs w:val="30"/>
        </w:rPr>
      </w:pPr>
      <w:r w:rsidRPr="005F280B">
        <w:rPr>
          <w:sz w:val="28"/>
          <w:szCs w:val="30"/>
        </w:rPr>
        <w:t>Количество культурно - досуговых мероприятий на платной основе, предусмотренных в пункте 2 примечаний делится на число творческих работников, согласно пункта 3 примечаний.</w:t>
      </w:r>
    </w:p>
    <w:p w14:paraId="57E395E0" w14:textId="77777777" w:rsidR="00C54151" w:rsidRPr="005F280B" w:rsidRDefault="00C54151" w:rsidP="00136624">
      <w:pPr>
        <w:ind w:firstLine="709"/>
        <w:jc w:val="both"/>
        <w:rPr>
          <w:sz w:val="28"/>
          <w:szCs w:val="30"/>
        </w:rPr>
      </w:pPr>
      <w:r w:rsidRPr="005F280B">
        <w:rPr>
          <w:sz w:val="28"/>
          <w:szCs w:val="30"/>
        </w:rPr>
        <w:t>Численность участников в постоянно действующих в течение года кружках художественной самодеятельности на одного работника кружка определяется путем деления численности участников в кружках на число работников в кружках, согласно пункта 8 примечаний.</w:t>
      </w:r>
    </w:p>
    <w:p w14:paraId="57E395E1" w14:textId="77777777" w:rsidR="00C54151" w:rsidRPr="005F280B" w:rsidRDefault="00C54151" w:rsidP="00136624">
      <w:pPr>
        <w:ind w:firstLine="709"/>
        <w:jc w:val="both"/>
        <w:rPr>
          <w:sz w:val="28"/>
          <w:szCs w:val="30"/>
        </w:rPr>
      </w:pPr>
      <w:r w:rsidRPr="005F280B">
        <w:rPr>
          <w:sz w:val="28"/>
          <w:szCs w:val="30"/>
        </w:rPr>
        <w:t>Примечание:</w:t>
      </w:r>
    </w:p>
    <w:p w14:paraId="57E395E2" w14:textId="77777777" w:rsidR="00C54151" w:rsidRPr="005F280B" w:rsidRDefault="00C54151" w:rsidP="00136624">
      <w:pPr>
        <w:numPr>
          <w:ilvl w:val="0"/>
          <w:numId w:val="7"/>
        </w:numPr>
        <w:ind w:left="0" w:firstLine="340"/>
        <w:jc w:val="both"/>
        <w:rPr>
          <w:sz w:val="28"/>
          <w:szCs w:val="30"/>
        </w:rPr>
      </w:pPr>
      <w:r w:rsidRPr="005F280B">
        <w:rPr>
          <w:sz w:val="28"/>
          <w:szCs w:val="30"/>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кружки, курсы, школы, студии и т.п.; спортивные секции, оздоровительные группы, школы и т.п.; народные университеты или их факультеты, другие подобные формирования, действующие в клубном учреждении и его филиалах на конец отчетного года. Клубные формирования, действующие в течение года, но завершившие программу (курс) обучения до конца отчетного года, также включаются.</w:t>
      </w:r>
    </w:p>
    <w:p w14:paraId="57E395E3" w14:textId="77777777" w:rsidR="00C54151" w:rsidRPr="005F280B" w:rsidRDefault="00C54151" w:rsidP="00136624">
      <w:pPr>
        <w:numPr>
          <w:ilvl w:val="0"/>
          <w:numId w:val="7"/>
        </w:numPr>
        <w:ind w:left="0" w:firstLine="340"/>
        <w:jc w:val="both"/>
        <w:rPr>
          <w:sz w:val="28"/>
          <w:szCs w:val="30"/>
        </w:rPr>
      </w:pPr>
      <w:r w:rsidRPr="005F280B">
        <w:rPr>
          <w:sz w:val="28"/>
          <w:szCs w:val="30"/>
        </w:rPr>
        <w:t>К культурно - досуговым мероприятиям на платной основе относятся: театрализованные праздники и представления, концерты, спектакли, карнавалы, праздники города (района), гражданские семейные обряды и ритуалы, культурно-спортивные мероприятия, игры, показательные выступления, танцы, дискотеки, игротеки, на которые вход зрителей производится по входным билетам (абонементам) по цене, утвержденной в установленном порядке.</w:t>
      </w:r>
    </w:p>
    <w:p w14:paraId="57E395E4" w14:textId="77777777" w:rsidR="00C54151" w:rsidRPr="005F280B" w:rsidRDefault="00C54151" w:rsidP="00136624">
      <w:pPr>
        <w:numPr>
          <w:ilvl w:val="0"/>
          <w:numId w:val="7"/>
        </w:numPr>
        <w:ind w:left="0" w:firstLine="340"/>
        <w:jc w:val="both"/>
        <w:rPr>
          <w:sz w:val="28"/>
          <w:szCs w:val="30"/>
        </w:rPr>
      </w:pPr>
      <w:r w:rsidRPr="005F280B">
        <w:rPr>
          <w:sz w:val="28"/>
          <w:szCs w:val="30"/>
        </w:rPr>
        <w:t>К творческим работникам относятся следующие специалисты, занятые культурно - досуговой деятельностью:</w:t>
      </w:r>
    </w:p>
    <w:p w14:paraId="57E395E5" w14:textId="77777777" w:rsidR="00C54151" w:rsidRPr="005F280B" w:rsidRDefault="00C54151" w:rsidP="00136624">
      <w:pPr>
        <w:ind w:firstLine="340"/>
        <w:jc w:val="both"/>
        <w:rPr>
          <w:sz w:val="28"/>
          <w:szCs w:val="30"/>
        </w:rPr>
      </w:pPr>
      <w:r w:rsidRPr="005F280B">
        <w:rPr>
          <w:sz w:val="28"/>
          <w:szCs w:val="30"/>
        </w:rPr>
        <w:t>художественный руководитель;</w:t>
      </w:r>
    </w:p>
    <w:p w14:paraId="57E395E6" w14:textId="77777777" w:rsidR="00C54151" w:rsidRPr="005F280B" w:rsidRDefault="00C54151" w:rsidP="00136624">
      <w:pPr>
        <w:ind w:firstLine="340"/>
        <w:jc w:val="both"/>
        <w:rPr>
          <w:sz w:val="28"/>
          <w:szCs w:val="30"/>
        </w:rPr>
      </w:pPr>
      <w:r w:rsidRPr="005F280B">
        <w:rPr>
          <w:sz w:val="28"/>
          <w:szCs w:val="30"/>
        </w:rPr>
        <w:t>методист;</w:t>
      </w:r>
    </w:p>
    <w:p w14:paraId="57E395E7" w14:textId="77777777" w:rsidR="00C54151" w:rsidRPr="005F280B" w:rsidRDefault="00C54151" w:rsidP="00171C3A">
      <w:pPr>
        <w:ind w:firstLine="340"/>
        <w:jc w:val="both"/>
        <w:rPr>
          <w:sz w:val="28"/>
          <w:szCs w:val="30"/>
        </w:rPr>
      </w:pPr>
      <w:r w:rsidRPr="005F280B">
        <w:rPr>
          <w:sz w:val="28"/>
          <w:szCs w:val="30"/>
        </w:rPr>
        <w:t>художник</w:t>
      </w:r>
      <w:r>
        <w:rPr>
          <w:sz w:val="28"/>
          <w:szCs w:val="30"/>
        </w:rPr>
        <w:t>и всех специальностей</w:t>
      </w:r>
      <w:r w:rsidRPr="005F280B">
        <w:rPr>
          <w:sz w:val="28"/>
          <w:szCs w:val="30"/>
        </w:rPr>
        <w:t>;</w:t>
      </w:r>
    </w:p>
    <w:p w14:paraId="57E395E8" w14:textId="77777777" w:rsidR="00C54151" w:rsidRPr="005F280B" w:rsidRDefault="00C54151" w:rsidP="00136624">
      <w:pPr>
        <w:ind w:firstLine="340"/>
        <w:jc w:val="both"/>
        <w:rPr>
          <w:sz w:val="28"/>
          <w:szCs w:val="30"/>
        </w:rPr>
      </w:pPr>
      <w:r w:rsidRPr="005F280B">
        <w:rPr>
          <w:sz w:val="28"/>
          <w:szCs w:val="30"/>
        </w:rPr>
        <w:t>режиссер, дирижер, балетмейстер, хормейстер;</w:t>
      </w:r>
    </w:p>
    <w:p w14:paraId="57E395E9" w14:textId="77777777" w:rsidR="00C54151" w:rsidRPr="005F280B" w:rsidRDefault="00C54151" w:rsidP="00136624">
      <w:pPr>
        <w:ind w:firstLine="340"/>
        <w:jc w:val="both"/>
        <w:rPr>
          <w:sz w:val="28"/>
          <w:szCs w:val="30"/>
        </w:rPr>
      </w:pPr>
      <w:r w:rsidRPr="005F280B">
        <w:rPr>
          <w:sz w:val="28"/>
          <w:szCs w:val="30"/>
        </w:rPr>
        <w:t>ассистент режиссера, дирижера, балетмейстера, хормейстера;</w:t>
      </w:r>
    </w:p>
    <w:p w14:paraId="57E395EA" w14:textId="77777777" w:rsidR="00C54151" w:rsidRPr="005F280B" w:rsidRDefault="00C54151" w:rsidP="00136624">
      <w:pPr>
        <w:ind w:left="340"/>
        <w:jc w:val="both"/>
        <w:rPr>
          <w:sz w:val="28"/>
          <w:szCs w:val="30"/>
        </w:rPr>
      </w:pPr>
      <w:r w:rsidRPr="005F280B">
        <w:rPr>
          <w:sz w:val="28"/>
          <w:szCs w:val="30"/>
        </w:rPr>
        <w:t>распорядитель танцевального вечера, ведущий дискотеки, руководитель музыкальной части дискотеки;</w:t>
      </w:r>
    </w:p>
    <w:p w14:paraId="57E395EB" w14:textId="77777777" w:rsidR="00C54151" w:rsidRPr="005F280B" w:rsidRDefault="00C54151" w:rsidP="00136624">
      <w:pPr>
        <w:ind w:firstLine="340"/>
        <w:jc w:val="both"/>
        <w:rPr>
          <w:sz w:val="28"/>
          <w:szCs w:val="30"/>
        </w:rPr>
      </w:pPr>
      <w:r w:rsidRPr="005F280B">
        <w:rPr>
          <w:sz w:val="28"/>
          <w:szCs w:val="30"/>
        </w:rPr>
        <w:t>аккомпаниатор</w:t>
      </w:r>
      <w:r>
        <w:rPr>
          <w:sz w:val="28"/>
          <w:szCs w:val="30"/>
        </w:rPr>
        <w:t>-концертмейстер</w:t>
      </w:r>
      <w:r w:rsidRPr="005F280B">
        <w:rPr>
          <w:sz w:val="28"/>
          <w:szCs w:val="30"/>
        </w:rPr>
        <w:t>;</w:t>
      </w:r>
    </w:p>
    <w:p w14:paraId="57E395EC" w14:textId="77777777" w:rsidR="00C54151" w:rsidRPr="005F280B" w:rsidRDefault="00C54151" w:rsidP="00136624">
      <w:pPr>
        <w:ind w:firstLine="340"/>
        <w:jc w:val="both"/>
        <w:rPr>
          <w:sz w:val="28"/>
          <w:szCs w:val="30"/>
        </w:rPr>
      </w:pPr>
      <w:r w:rsidRPr="005F280B">
        <w:rPr>
          <w:sz w:val="28"/>
          <w:szCs w:val="30"/>
        </w:rPr>
        <w:t>культорганизатор;</w:t>
      </w:r>
    </w:p>
    <w:p w14:paraId="57E395ED" w14:textId="77777777" w:rsidR="00C54151" w:rsidRDefault="00C54151" w:rsidP="00136624">
      <w:pPr>
        <w:ind w:firstLine="340"/>
        <w:jc w:val="both"/>
        <w:rPr>
          <w:sz w:val="28"/>
          <w:szCs w:val="30"/>
        </w:rPr>
      </w:pPr>
      <w:r w:rsidRPr="005F280B">
        <w:rPr>
          <w:sz w:val="28"/>
          <w:szCs w:val="30"/>
        </w:rPr>
        <w:t>звукорежиссер;</w:t>
      </w:r>
    </w:p>
    <w:p w14:paraId="57E395EE" w14:textId="77777777" w:rsidR="00C54151" w:rsidRDefault="00C54151" w:rsidP="00171C3A">
      <w:pPr>
        <w:ind w:left="340"/>
        <w:jc w:val="both"/>
        <w:rPr>
          <w:sz w:val="28"/>
          <w:szCs w:val="30"/>
        </w:rPr>
      </w:pPr>
      <w:r w:rsidRPr="00171C3A">
        <w:rPr>
          <w:sz w:val="28"/>
          <w:szCs w:val="30"/>
        </w:rPr>
        <w:t>руководитель кружка (любительского об</w:t>
      </w:r>
      <w:r>
        <w:rPr>
          <w:sz w:val="28"/>
          <w:szCs w:val="30"/>
        </w:rPr>
        <w:t>ъединения, клуба по интересам);</w:t>
      </w:r>
    </w:p>
    <w:p w14:paraId="57E395EF" w14:textId="77777777" w:rsidR="00C54151" w:rsidRPr="005F280B" w:rsidRDefault="00C54151" w:rsidP="00171C3A">
      <w:pPr>
        <w:ind w:left="340"/>
        <w:jc w:val="both"/>
        <w:rPr>
          <w:sz w:val="28"/>
          <w:szCs w:val="30"/>
        </w:rPr>
      </w:pPr>
      <w:r w:rsidRPr="00171C3A">
        <w:rPr>
          <w:sz w:val="28"/>
          <w:szCs w:val="30"/>
        </w:rPr>
        <w:t>руководитель студии</w:t>
      </w:r>
      <w:r>
        <w:rPr>
          <w:sz w:val="28"/>
          <w:szCs w:val="30"/>
        </w:rPr>
        <w:t>;</w:t>
      </w:r>
    </w:p>
    <w:p w14:paraId="57E395F0" w14:textId="77777777" w:rsidR="00C54151" w:rsidRPr="005F280B" w:rsidRDefault="00C54151" w:rsidP="00136624">
      <w:pPr>
        <w:ind w:firstLine="340"/>
        <w:jc w:val="both"/>
        <w:rPr>
          <w:sz w:val="28"/>
          <w:szCs w:val="30"/>
        </w:rPr>
      </w:pPr>
      <w:r w:rsidRPr="005F280B">
        <w:rPr>
          <w:sz w:val="28"/>
          <w:szCs w:val="30"/>
        </w:rPr>
        <w:t>звукооператор.</w:t>
      </w:r>
    </w:p>
    <w:p w14:paraId="57E395F1" w14:textId="77777777" w:rsidR="00C54151" w:rsidRPr="005F280B" w:rsidRDefault="00C54151" w:rsidP="00136624">
      <w:pPr>
        <w:ind w:firstLine="709"/>
        <w:jc w:val="both"/>
        <w:rPr>
          <w:sz w:val="28"/>
          <w:szCs w:val="30"/>
        </w:rPr>
      </w:pPr>
      <w:r w:rsidRPr="005F280B">
        <w:rPr>
          <w:sz w:val="28"/>
          <w:szCs w:val="30"/>
        </w:rPr>
        <w:t>Вышеуказанные специалисты должны числиться в штате клубного учреждения и фактически работать на конец отчетного года или работать на условиях трудового договора сроком не менее года, в том числе по совместительству.</w:t>
      </w:r>
    </w:p>
    <w:p w14:paraId="57E395F2" w14:textId="77777777" w:rsidR="00C54151" w:rsidRPr="005F280B" w:rsidRDefault="00C54151" w:rsidP="00136624">
      <w:pPr>
        <w:ind w:firstLine="709"/>
        <w:jc w:val="both"/>
        <w:rPr>
          <w:sz w:val="28"/>
          <w:szCs w:val="30"/>
        </w:rPr>
      </w:pPr>
      <w:r w:rsidRPr="005F280B">
        <w:rPr>
          <w:sz w:val="28"/>
          <w:szCs w:val="30"/>
        </w:rPr>
        <w:lastRenderedPageBreak/>
        <w:t>В общее количество творческих работников включаются специалисты, содержащиеся за счет сельскохозяйственных и других организаций, на основании справок, представленных ими в местный орган управления культуры о работающих специалистах.</w:t>
      </w:r>
    </w:p>
    <w:p w14:paraId="57E395F3" w14:textId="77777777" w:rsidR="00C54151" w:rsidRPr="005F280B" w:rsidRDefault="00C54151" w:rsidP="00136624">
      <w:pPr>
        <w:ind w:firstLine="709"/>
        <w:jc w:val="both"/>
        <w:rPr>
          <w:sz w:val="28"/>
        </w:rPr>
      </w:pPr>
      <w:r w:rsidRPr="005F280B">
        <w:rPr>
          <w:sz w:val="28"/>
        </w:rPr>
        <w:t>11.</w:t>
      </w:r>
      <w:r>
        <w:rPr>
          <w:sz w:val="28"/>
        </w:rPr>
        <w:t>1.3.</w:t>
      </w:r>
      <w:r w:rsidRPr="005F280B">
        <w:rPr>
          <w:sz w:val="28"/>
        </w:rPr>
        <w:t>Порядок отнесения к группам по оплате труда руководителей</w:t>
      </w:r>
    </w:p>
    <w:p w14:paraId="57E395F4" w14:textId="77777777" w:rsidR="00C54151" w:rsidRPr="005F280B" w:rsidRDefault="00C54151" w:rsidP="00136624">
      <w:pPr>
        <w:ind w:firstLine="709"/>
        <w:jc w:val="both"/>
        <w:rPr>
          <w:sz w:val="28"/>
          <w:szCs w:val="28"/>
        </w:rPr>
      </w:pPr>
      <w:r w:rsidRPr="005F280B">
        <w:rPr>
          <w:sz w:val="28"/>
          <w:szCs w:val="28"/>
        </w:rPr>
        <w:t>Отнесение учреждений к группе по оплате труда руководителей производится Отделом по результатам работы за прошедший год исходя из среднегодовых статистических показателей их работы, исчисленных за последние 3 года по форме обязательной статистической и финансовой отчетности:</w:t>
      </w:r>
    </w:p>
    <w:p w14:paraId="57E395F5" w14:textId="77777777" w:rsidR="00C54151" w:rsidRPr="005F280B" w:rsidRDefault="00C54151" w:rsidP="00136624">
      <w:pPr>
        <w:ind w:firstLine="709"/>
        <w:jc w:val="both"/>
        <w:rPr>
          <w:sz w:val="28"/>
          <w:szCs w:val="28"/>
        </w:rPr>
      </w:pPr>
      <w:r w:rsidRPr="005F280B">
        <w:rPr>
          <w:sz w:val="28"/>
          <w:szCs w:val="28"/>
        </w:rPr>
        <w:t>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учредител</w:t>
      </w:r>
      <w:r>
        <w:rPr>
          <w:sz w:val="28"/>
          <w:szCs w:val="28"/>
        </w:rPr>
        <w:t>е</w:t>
      </w:r>
      <w:r w:rsidRPr="005F280B">
        <w:rPr>
          <w:sz w:val="28"/>
          <w:szCs w:val="28"/>
        </w:rPr>
        <w:t>м.</w:t>
      </w:r>
    </w:p>
    <w:p w14:paraId="57E395F6" w14:textId="77777777" w:rsidR="00C54151" w:rsidRPr="005F280B" w:rsidRDefault="00C54151" w:rsidP="00136624">
      <w:pPr>
        <w:ind w:firstLine="709"/>
        <w:jc w:val="both"/>
        <w:rPr>
          <w:sz w:val="28"/>
          <w:szCs w:val="28"/>
        </w:rPr>
      </w:pPr>
      <w:r>
        <w:rPr>
          <w:sz w:val="28"/>
          <w:szCs w:val="28"/>
        </w:rPr>
        <w:t>В учреждении</w:t>
      </w:r>
      <w:r w:rsidRPr="005F280B">
        <w:rPr>
          <w:sz w:val="28"/>
          <w:szCs w:val="28"/>
        </w:rPr>
        <w:t xml:space="preserve">, </w:t>
      </w:r>
      <w:r>
        <w:rPr>
          <w:sz w:val="28"/>
          <w:szCs w:val="28"/>
        </w:rPr>
        <w:t>показатели, деятельности которого</w:t>
      </w:r>
      <w:r w:rsidRPr="005F280B">
        <w:rPr>
          <w:sz w:val="28"/>
          <w:szCs w:val="28"/>
        </w:rPr>
        <w:t xml:space="preserve"> превышают в 1,5 раза и более установленные для I группы, оплата труда руководящим работникам устанавливается на один разряд выше по сравнению с действующим.</w:t>
      </w:r>
    </w:p>
    <w:p w14:paraId="57E395F7" w14:textId="77777777" w:rsidR="00C54151" w:rsidRPr="005F280B" w:rsidRDefault="00C54151" w:rsidP="00136624">
      <w:pPr>
        <w:ind w:firstLine="709"/>
        <w:jc w:val="both"/>
        <w:rPr>
          <w:sz w:val="28"/>
          <w:szCs w:val="28"/>
        </w:rPr>
      </w:pPr>
      <w:r>
        <w:rPr>
          <w:sz w:val="28"/>
          <w:szCs w:val="28"/>
        </w:rPr>
        <w:t>Учреждение</w:t>
      </w:r>
      <w:r w:rsidRPr="005F280B">
        <w:rPr>
          <w:sz w:val="28"/>
          <w:szCs w:val="28"/>
        </w:rPr>
        <w:t xml:space="preserve"> при достижении высоких результатов по основным направлениям деятельности, а также при осуществлении методического руководства другими учреждениями могут быть переведены Отделом на одну группу выше по сравнению с установленной по показателям.</w:t>
      </w:r>
    </w:p>
    <w:p w14:paraId="57E395F8" w14:textId="77777777" w:rsidR="00C54151" w:rsidRPr="005F280B" w:rsidRDefault="00C54151" w:rsidP="00136624">
      <w:pPr>
        <w:ind w:firstLine="709"/>
        <w:jc w:val="both"/>
        <w:rPr>
          <w:rFonts w:ascii="Times New Roman CYR" w:hAnsi="Times New Roman CYR" w:cs="Times New Roman CYR"/>
          <w:sz w:val="28"/>
          <w:szCs w:val="28"/>
        </w:rPr>
      </w:pPr>
      <w:r w:rsidRPr="005F280B">
        <w:rPr>
          <w:sz w:val="28"/>
          <w:szCs w:val="28"/>
        </w:rPr>
        <w:t>Основные направления деятельности учреждения устанавливаются вышестоящим органом культуры исходя из местных условий, специфики работы и использования материально-технической базы учреждени</w:t>
      </w:r>
      <w:r>
        <w:rPr>
          <w:sz w:val="28"/>
          <w:szCs w:val="28"/>
        </w:rPr>
        <w:t>я</w:t>
      </w:r>
      <w:r w:rsidRPr="005F280B">
        <w:rPr>
          <w:sz w:val="28"/>
          <w:szCs w:val="28"/>
        </w:rPr>
        <w:t xml:space="preserve"> культуры.</w:t>
      </w:r>
    </w:p>
    <w:sectPr w:rsidR="00C54151" w:rsidRPr="005F280B" w:rsidSect="002F3E57">
      <w:headerReference w:type="even" r:id="rId7"/>
      <w:headerReference w:type="default" r:id="rId8"/>
      <w:footerReference w:type="even" r:id="rId9"/>
      <w:footerReference w:type="default" r:id="rId10"/>
      <w:footnotePr>
        <w:pos w:val="beneathText"/>
      </w:footnotePr>
      <w:pgSz w:w="11905" w:h="16837"/>
      <w:pgMar w:top="1134" w:right="850"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8455" w14:textId="77777777" w:rsidR="004C51C0" w:rsidRDefault="004C51C0">
      <w:r>
        <w:separator/>
      </w:r>
    </w:p>
  </w:endnote>
  <w:endnote w:type="continuationSeparator" w:id="0">
    <w:p w14:paraId="06D6D21A" w14:textId="77777777" w:rsidR="004C51C0" w:rsidRDefault="004C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9601" w14:textId="77777777" w:rsidR="004C51C0" w:rsidRDefault="004C51C0" w:rsidP="00AB33E6">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7E39602" w14:textId="77777777" w:rsidR="004C51C0" w:rsidRDefault="004C51C0" w:rsidP="00AB33E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9603" w14:textId="77777777" w:rsidR="004C51C0" w:rsidRDefault="004C51C0" w:rsidP="000F1D5C">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B1BA6">
      <w:rPr>
        <w:rStyle w:val="a3"/>
        <w:noProof/>
      </w:rPr>
      <w:t>23</w:t>
    </w:r>
    <w:r>
      <w:rPr>
        <w:rStyle w:val="a3"/>
      </w:rPr>
      <w:fldChar w:fldCharType="end"/>
    </w:r>
  </w:p>
  <w:p w14:paraId="57E39604" w14:textId="77777777" w:rsidR="004C51C0" w:rsidRDefault="004C51C0" w:rsidP="00AB33E6">
    <w:pPr>
      <w:pStyle w:val="af1"/>
      <w:framePr w:wrap="around" w:vAnchor="text" w:hAnchor="margin" w:xAlign="center" w:y="1"/>
      <w:ind w:right="360"/>
      <w:rPr>
        <w:rStyle w:val="a3"/>
      </w:rPr>
    </w:pPr>
  </w:p>
  <w:p w14:paraId="57E39605" w14:textId="77777777" w:rsidR="004C51C0" w:rsidRDefault="004C51C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89E8" w14:textId="77777777" w:rsidR="004C51C0" w:rsidRDefault="004C51C0">
      <w:r>
        <w:separator/>
      </w:r>
    </w:p>
  </w:footnote>
  <w:footnote w:type="continuationSeparator" w:id="0">
    <w:p w14:paraId="604F403D" w14:textId="77777777" w:rsidR="004C51C0" w:rsidRDefault="004C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95FD" w14:textId="77777777" w:rsidR="004C51C0" w:rsidRDefault="004C51C0" w:rsidP="00086EB6">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7E395FE" w14:textId="77777777" w:rsidR="004C51C0" w:rsidRDefault="004C51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95FF" w14:textId="77777777" w:rsidR="004C51C0" w:rsidRPr="00B933B6" w:rsidRDefault="004C51C0" w:rsidP="00136624">
    <w:pPr>
      <w:pStyle w:val="af"/>
      <w:pBdr>
        <w:bottom w:val="single" w:sz="12" w:space="1" w:color="auto"/>
      </w:pBdr>
      <w:jc w:val="center"/>
      <w:rPr>
        <w:sz w:val="18"/>
        <w:szCs w:val="18"/>
      </w:rPr>
    </w:pPr>
    <w:r w:rsidRPr="00B933B6">
      <w:rPr>
        <w:sz w:val="18"/>
        <w:szCs w:val="18"/>
      </w:rPr>
      <w:t>• Положение об оплате труда • МБУК «Центр культуры и досуга» ЗАТО Межгорье Республики Башкортостан •</w:t>
    </w:r>
  </w:p>
  <w:p w14:paraId="57E39600" w14:textId="77777777" w:rsidR="004C51C0" w:rsidRPr="00136624" w:rsidRDefault="004C51C0">
    <w:pPr>
      <w:pStyle w:val="af"/>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5"/>
      <w:numFmt w:val="decimal"/>
      <w:suff w:val="nothing"/>
      <w:lvlText w:val="%1."/>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1404"/>
        </w:tabs>
        <w:ind w:left="1404"/>
      </w:pPr>
      <w:rPr>
        <w:rFonts w:cs="Times New Roman"/>
      </w:rPr>
    </w:lvl>
    <w:lvl w:ilvl="1">
      <w:start w:val="1"/>
      <w:numFmt w:val="decimal"/>
      <w:suff w:val="nothing"/>
      <w:lvlText w:val="%2."/>
      <w:lvlJc w:val="left"/>
      <w:pPr>
        <w:tabs>
          <w:tab w:val="num" w:pos="1404"/>
        </w:tabs>
        <w:ind w:left="1404"/>
      </w:pPr>
      <w:rPr>
        <w:rFonts w:cs="Times New Roman"/>
      </w:rPr>
    </w:lvl>
    <w:lvl w:ilvl="2">
      <w:start w:val="1"/>
      <w:numFmt w:val="decimal"/>
      <w:suff w:val="nothing"/>
      <w:lvlText w:val="%3."/>
      <w:lvlJc w:val="left"/>
      <w:pPr>
        <w:tabs>
          <w:tab w:val="num" w:pos="1404"/>
        </w:tabs>
        <w:ind w:left="1404"/>
      </w:pPr>
      <w:rPr>
        <w:rFonts w:cs="Times New Roman"/>
      </w:rPr>
    </w:lvl>
    <w:lvl w:ilvl="3">
      <w:start w:val="1"/>
      <w:numFmt w:val="decimal"/>
      <w:suff w:val="nothing"/>
      <w:lvlText w:val="%4."/>
      <w:lvlJc w:val="left"/>
      <w:pPr>
        <w:tabs>
          <w:tab w:val="num" w:pos="1404"/>
        </w:tabs>
        <w:ind w:left="1404"/>
      </w:pPr>
      <w:rPr>
        <w:rFonts w:cs="Times New Roman"/>
      </w:rPr>
    </w:lvl>
    <w:lvl w:ilvl="4">
      <w:start w:val="1"/>
      <w:numFmt w:val="decimal"/>
      <w:suff w:val="nothing"/>
      <w:lvlText w:val="%5."/>
      <w:lvlJc w:val="left"/>
      <w:pPr>
        <w:tabs>
          <w:tab w:val="num" w:pos="1404"/>
        </w:tabs>
        <w:ind w:left="1404"/>
      </w:pPr>
      <w:rPr>
        <w:rFonts w:cs="Times New Roman"/>
      </w:rPr>
    </w:lvl>
    <w:lvl w:ilvl="5">
      <w:start w:val="1"/>
      <w:numFmt w:val="decimal"/>
      <w:suff w:val="nothing"/>
      <w:lvlText w:val="%6."/>
      <w:lvlJc w:val="left"/>
      <w:pPr>
        <w:tabs>
          <w:tab w:val="num" w:pos="1404"/>
        </w:tabs>
        <w:ind w:left="1404"/>
      </w:pPr>
      <w:rPr>
        <w:rFonts w:cs="Times New Roman"/>
      </w:rPr>
    </w:lvl>
    <w:lvl w:ilvl="6">
      <w:start w:val="1"/>
      <w:numFmt w:val="decimal"/>
      <w:suff w:val="nothing"/>
      <w:lvlText w:val="%7."/>
      <w:lvlJc w:val="left"/>
      <w:pPr>
        <w:tabs>
          <w:tab w:val="num" w:pos="1404"/>
        </w:tabs>
        <w:ind w:left="1404"/>
      </w:pPr>
      <w:rPr>
        <w:rFonts w:cs="Times New Roman"/>
      </w:rPr>
    </w:lvl>
    <w:lvl w:ilvl="7">
      <w:start w:val="1"/>
      <w:numFmt w:val="decimal"/>
      <w:suff w:val="nothing"/>
      <w:lvlText w:val="%8."/>
      <w:lvlJc w:val="left"/>
      <w:pPr>
        <w:tabs>
          <w:tab w:val="num" w:pos="1404"/>
        </w:tabs>
        <w:ind w:left="1404"/>
      </w:pPr>
      <w:rPr>
        <w:rFonts w:cs="Times New Roman"/>
      </w:rPr>
    </w:lvl>
    <w:lvl w:ilvl="8">
      <w:start w:val="1"/>
      <w:numFmt w:val="decimal"/>
      <w:suff w:val="nothing"/>
      <w:lvlText w:val="%9."/>
      <w:lvlJc w:val="left"/>
      <w:pPr>
        <w:tabs>
          <w:tab w:val="num" w:pos="1404"/>
        </w:tabs>
        <w:ind w:left="1404"/>
      </w:pPr>
      <w:rPr>
        <w:rFonts w:cs="Times New Roman"/>
      </w:rPr>
    </w:lvl>
  </w:abstractNum>
  <w:abstractNum w:abstractNumId="3" w15:restartNumberingAfterBreak="0">
    <w:nsid w:val="019D1EAD"/>
    <w:multiLevelType w:val="hybridMultilevel"/>
    <w:tmpl w:val="5AA866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06208"/>
    <w:multiLevelType w:val="multilevel"/>
    <w:tmpl w:val="785AADB0"/>
    <w:lvl w:ilvl="0">
      <w:start w:val="3"/>
      <w:numFmt w:val="decimal"/>
      <w:lvlText w:val="%1."/>
      <w:lvlJc w:val="left"/>
      <w:pPr>
        <w:tabs>
          <w:tab w:val="num" w:pos="705"/>
        </w:tabs>
        <w:ind w:left="705" w:hanging="705"/>
      </w:pPr>
      <w:rPr>
        <w:rFonts w:ascii="Times New Roman CYR" w:hAnsi="Times New Roman CYR" w:cs="Times New Roman CYR" w:hint="default"/>
      </w:rPr>
    </w:lvl>
    <w:lvl w:ilvl="1">
      <w:start w:val="2"/>
      <w:numFmt w:val="decimal"/>
      <w:lvlText w:val="%1.%2."/>
      <w:lvlJc w:val="left"/>
      <w:pPr>
        <w:tabs>
          <w:tab w:val="num" w:pos="1425"/>
        </w:tabs>
        <w:ind w:left="1425" w:hanging="720"/>
      </w:pPr>
      <w:rPr>
        <w:rFonts w:ascii="Times New Roman CYR" w:hAnsi="Times New Roman CYR" w:cs="Times New Roman CYR" w:hint="default"/>
      </w:rPr>
    </w:lvl>
    <w:lvl w:ilvl="2">
      <w:start w:val="1"/>
      <w:numFmt w:val="decimal"/>
      <w:lvlText w:val="%1.%2.%3."/>
      <w:lvlJc w:val="left"/>
      <w:pPr>
        <w:tabs>
          <w:tab w:val="num" w:pos="2130"/>
        </w:tabs>
        <w:ind w:left="2130" w:hanging="720"/>
      </w:pPr>
      <w:rPr>
        <w:rFonts w:ascii="Times New Roman CYR" w:hAnsi="Times New Roman CYR" w:cs="Times New Roman CYR" w:hint="default"/>
      </w:rPr>
    </w:lvl>
    <w:lvl w:ilvl="3">
      <w:start w:val="1"/>
      <w:numFmt w:val="decimal"/>
      <w:lvlText w:val="%1.%2.%3.%4."/>
      <w:lvlJc w:val="left"/>
      <w:pPr>
        <w:tabs>
          <w:tab w:val="num" w:pos="3195"/>
        </w:tabs>
        <w:ind w:left="3195" w:hanging="1080"/>
      </w:pPr>
      <w:rPr>
        <w:rFonts w:ascii="Times New Roman CYR" w:hAnsi="Times New Roman CYR" w:cs="Times New Roman CYR" w:hint="default"/>
      </w:rPr>
    </w:lvl>
    <w:lvl w:ilvl="4">
      <w:start w:val="1"/>
      <w:numFmt w:val="decimal"/>
      <w:lvlText w:val="%1.%2.%3.%4.%5."/>
      <w:lvlJc w:val="left"/>
      <w:pPr>
        <w:tabs>
          <w:tab w:val="num" w:pos="3900"/>
        </w:tabs>
        <w:ind w:left="3900" w:hanging="1080"/>
      </w:pPr>
      <w:rPr>
        <w:rFonts w:ascii="Times New Roman CYR" w:hAnsi="Times New Roman CYR" w:cs="Times New Roman CYR" w:hint="default"/>
      </w:rPr>
    </w:lvl>
    <w:lvl w:ilvl="5">
      <w:start w:val="1"/>
      <w:numFmt w:val="decimal"/>
      <w:lvlText w:val="%1.%2.%3.%4.%5.%6."/>
      <w:lvlJc w:val="left"/>
      <w:pPr>
        <w:tabs>
          <w:tab w:val="num" w:pos="4965"/>
        </w:tabs>
        <w:ind w:left="4965" w:hanging="1440"/>
      </w:pPr>
      <w:rPr>
        <w:rFonts w:ascii="Times New Roman CYR" w:hAnsi="Times New Roman CYR" w:cs="Times New Roman CYR" w:hint="default"/>
      </w:rPr>
    </w:lvl>
    <w:lvl w:ilvl="6">
      <w:start w:val="1"/>
      <w:numFmt w:val="decimal"/>
      <w:lvlText w:val="%1.%2.%3.%4.%5.%6.%7."/>
      <w:lvlJc w:val="left"/>
      <w:pPr>
        <w:tabs>
          <w:tab w:val="num" w:pos="6030"/>
        </w:tabs>
        <w:ind w:left="6030" w:hanging="1800"/>
      </w:pPr>
      <w:rPr>
        <w:rFonts w:ascii="Times New Roman CYR" w:hAnsi="Times New Roman CYR" w:cs="Times New Roman CYR" w:hint="default"/>
      </w:rPr>
    </w:lvl>
    <w:lvl w:ilvl="7">
      <w:start w:val="1"/>
      <w:numFmt w:val="decimal"/>
      <w:lvlText w:val="%1.%2.%3.%4.%5.%6.%7.%8."/>
      <w:lvlJc w:val="left"/>
      <w:pPr>
        <w:tabs>
          <w:tab w:val="num" w:pos="6735"/>
        </w:tabs>
        <w:ind w:left="6735" w:hanging="1800"/>
      </w:pPr>
      <w:rPr>
        <w:rFonts w:ascii="Times New Roman CYR" w:hAnsi="Times New Roman CYR" w:cs="Times New Roman CYR" w:hint="default"/>
      </w:rPr>
    </w:lvl>
    <w:lvl w:ilvl="8">
      <w:start w:val="1"/>
      <w:numFmt w:val="decimal"/>
      <w:lvlText w:val="%1.%2.%3.%4.%5.%6.%7.%8.%9."/>
      <w:lvlJc w:val="left"/>
      <w:pPr>
        <w:tabs>
          <w:tab w:val="num" w:pos="7800"/>
        </w:tabs>
        <w:ind w:left="7800" w:hanging="2160"/>
      </w:pPr>
      <w:rPr>
        <w:rFonts w:ascii="Times New Roman CYR" w:hAnsi="Times New Roman CYR" w:cs="Times New Roman CYR" w:hint="default"/>
      </w:rPr>
    </w:lvl>
  </w:abstractNum>
  <w:abstractNum w:abstractNumId="5" w15:restartNumberingAfterBreak="0">
    <w:nsid w:val="5D9979A3"/>
    <w:multiLevelType w:val="multilevel"/>
    <w:tmpl w:val="7E061138"/>
    <w:lvl w:ilvl="0">
      <w:start w:val="1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1779"/>
        </w:tabs>
        <w:ind w:left="1779" w:hanging="1425"/>
      </w:pPr>
      <w:rPr>
        <w:rFonts w:cs="Times New Roman" w:hint="default"/>
      </w:rPr>
    </w:lvl>
    <w:lvl w:ilvl="2">
      <w:start w:val="3"/>
      <w:numFmt w:val="decimal"/>
      <w:lvlText w:val="%1.%2.%3."/>
      <w:lvlJc w:val="left"/>
      <w:pPr>
        <w:tabs>
          <w:tab w:val="num" w:pos="2133"/>
        </w:tabs>
        <w:ind w:left="2133" w:hanging="1425"/>
      </w:pPr>
      <w:rPr>
        <w:rFonts w:cs="Times New Roman" w:hint="default"/>
      </w:rPr>
    </w:lvl>
    <w:lvl w:ilvl="3">
      <w:start w:val="1"/>
      <w:numFmt w:val="decimal"/>
      <w:lvlText w:val="%1.%2.%3.%4."/>
      <w:lvlJc w:val="left"/>
      <w:pPr>
        <w:tabs>
          <w:tab w:val="num" w:pos="2487"/>
        </w:tabs>
        <w:ind w:left="2487" w:hanging="1425"/>
      </w:pPr>
      <w:rPr>
        <w:rFonts w:cs="Times New Roman" w:hint="default"/>
      </w:rPr>
    </w:lvl>
    <w:lvl w:ilvl="4">
      <w:start w:val="1"/>
      <w:numFmt w:val="decimal"/>
      <w:lvlText w:val="%1.%2.%3.%4.%5."/>
      <w:lvlJc w:val="left"/>
      <w:pPr>
        <w:tabs>
          <w:tab w:val="num" w:pos="2841"/>
        </w:tabs>
        <w:ind w:left="2841" w:hanging="1425"/>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6" w15:restartNumberingAfterBreak="0">
    <w:nsid w:val="6E4A6A28"/>
    <w:multiLevelType w:val="hybridMultilevel"/>
    <w:tmpl w:val="B0A433B0"/>
    <w:lvl w:ilvl="0" w:tplc="BFD4BDAA">
      <w:start w:val="8"/>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4B"/>
    <w:rsid w:val="0000433B"/>
    <w:rsid w:val="00007EE3"/>
    <w:rsid w:val="000152B7"/>
    <w:rsid w:val="000201E6"/>
    <w:rsid w:val="0002139D"/>
    <w:rsid w:val="00026440"/>
    <w:rsid w:val="00032835"/>
    <w:rsid w:val="000404F5"/>
    <w:rsid w:val="000418E3"/>
    <w:rsid w:val="00042178"/>
    <w:rsid w:val="00050607"/>
    <w:rsid w:val="00055B89"/>
    <w:rsid w:val="0005767F"/>
    <w:rsid w:val="00064711"/>
    <w:rsid w:val="00081D94"/>
    <w:rsid w:val="00082B37"/>
    <w:rsid w:val="00086EB6"/>
    <w:rsid w:val="00087D7D"/>
    <w:rsid w:val="00090D1D"/>
    <w:rsid w:val="00094E25"/>
    <w:rsid w:val="000974F6"/>
    <w:rsid w:val="000A0878"/>
    <w:rsid w:val="000A0DB3"/>
    <w:rsid w:val="000A2E22"/>
    <w:rsid w:val="000A4F40"/>
    <w:rsid w:val="000A56C2"/>
    <w:rsid w:val="000A5FBA"/>
    <w:rsid w:val="000B297E"/>
    <w:rsid w:val="000B34ED"/>
    <w:rsid w:val="000C0301"/>
    <w:rsid w:val="000C13AD"/>
    <w:rsid w:val="000C15F0"/>
    <w:rsid w:val="000D2B68"/>
    <w:rsid w:val="000E2E63"/>
    <w:rsid w:val="000E50E6"/>
    <w:rsid w:val="000E5E6D"/>
    <w:rsid w:val="000F1D5C"/>
    <w:rsid w:val="000F7C6B"/>
    <w:rsid w:val="00100D03"/>
    <w:rsid w:val="00106469"/>
    <w:rsid w:val="0010685E"/>
    <w:rsid w:val="00107616"/>
    <w:rsid w:val="001105FF"/>
    <w:rsid w:val="0011104B"/>
    <w:rsid w:val="00115375"/>
    <w:rsid w:val="001249A9"/>
    <w:rsid w:val="001277E7"/>
    <w:rsid w:val="00132411"/>
    <w:rsid w:val="001334F4"/>
    <w:rsid w:val="00134A89"/>
    <w:rsid w:val="00136624"/>
    <w:rsid w:val="00144303"/>
    <w:rsid w:val="001449B6"/>
    <w:rsid w:val="00147CC5"/>
    <w:rsid w:val="00151671"/>
    <w:rsid w:val="001519FF"/>
    <w:rsid w:val="00161AA9"/>
    <w:rsid w:val="001649B0"/>
    <w:rsid w:val="00165680"/>
    <w:rsid w:val="0017013D"/>
    <w:rsid w:val="00171C3A"/>
    <w:rsid w:val="001723BC"/>
    <w:rsid w:val="00181522"/>
    <w:rsid w:val="001A25D6"/>
    <w:rsid w:val="001A50DA"/>
    <w:rsid w:val="001B1BA6"/>
    <w:rsid w:val="001C31D7"/>
    <w:rsid w:val="001D008D"/>
    <w:rsid w:val="001D0D8E"/>
    <w:rsid w:val="001E398A"/>
    <w:rsid w:val="001E525A"/>
    <w:rsid w:val="001F08AD"/>
    <w:rsid w:val="001F0A2A"/>
    <w:rsid w:val="001F266F"/>
    <w:rsid w:val="00202053"/>
    <w:rsid w:val="0020735C"/>
    <w:rsid w:val="00210BF6"/>
    <w:rsid w:val="00215BA8"/>
    <w:rsid w:val="00215BB0"/>
    <w:rsid w:val="00220947"/>
    <w:rsid w:val="00225C25"/>
    <w:rsid w:val="00227B19"/>
    <w:rsid w:val="002317F4"/>
    <w:rsid w:val="002423AD"/>
    <w:rsid w:val="00244874"/>
    <w:rsid w:val="002528F9"/>
    <w:rsid w:val="00264206"/>
    <w:rsid w:val="002654FE"/>
    <w:rsid w:val="00265AAC"/>
    <w:rsid w:val="00265B32"/>
    <w:rsid w:val="00271C9F"/>
    <w:rsid w:val="00272FAB"/>
    <w:rsid w:val="0027572E"/>
    <w:rsid w:val="002774A1"/>
    <w:rsid w:val="00280C78"/>
    <w:rsid w:val="00291332"/>
    <w:rsid w:val="002913CA"/>
    <w:rsid w:val="00292EC8"/>
    <w:rsid w:val="00296E06"/>
    <w:rsid w:val="002A5F87"/>
    <w:rsid w:val="002A60DD"/>
    <w:rsid w:val="002C0DC9"/>
    <w:rsid w:val="002C1925"/>
    <w:rsid w:val="002C322A"/>
    <w:rsid w:val="002C6B59"/>
    <w:rsid w:val="002D01BE"/>
    <w:rsid w:val="002D076E"/>
    <w:rsid w:val="002F1407"/>
    <w:rsid w:val="002F2B69"/>
    <w:rsid w:val="002F3E57"/>
    <w:rsid w:val="002F77B5"/>
    <w:rsid w:val="003051E7"/>
    <w:rsid w:val="003069F2"/>
    <w:rsid w:val="003260E6"/>
    <w:rsid w:val="00327425"/>
    <w:rsid w:val="00330DE9"/>
    <w:rsid w:val="003330EA"/>
    <w:rsid w:val="00333180"/>
    <w:rsid w:val="00333D50"/>
    <w:rsid w:val="003357BA"/>
    <w:rsid w:val="0034712C"/>
    <w:rsid w:val="003549A4"/>
    <w:rsid w:val="003622B7"/>
    <w:rsid w:val="0036358A"/>
    <w:rsid w:val="00363BBB"/>
    <w:rsid w:val="003703E6"/>
    <w:rsid w:val="00370A83"/>
    <w:rsid w:val="00370B5C"/>
    <w:rsid w:val="00390DBF"/>
    <w:rsid w:val="00390EA7"/>
    <w:rsid w:val="00392053"/>
    <w:rsid w:val="00392F56"/>
    <w:rsid w:val="003A1C15"/>
    <w:rsid w:val="003A1F98"/>
    <w:rsid w:val="003B0C63"/>
    <w:rsid w:val="003C1490"/>
    <w:rsid w:val="003C32EC"/>
    <w:rsid w:val="003C34E5"/>
    <w:rsid w:val="003C7A2A"/>
    <w:rsid w:val="003F35F7"/>
    <w:rsid w:val="003F3902"/>
    <w:rsid w:val="003F5064"/>
    <w:rsid w:val="00403305"/>
    <w:rsid w:val="00406113"/>
    <w:rsid w:val="00421A54"/>
    <w:rsid w:val="004309AB"/>
    <w:rsid w:val="00433E80"/>
    <w:rsid w:val="00437C95"/>
    <w:rsid w:val="004403CF"/>
    <w:rsid w:val="00440F72"/>
    <w:rsid w:val="00442183"/>
    <w:rsid w:val="00450348"/>
    <w:rsid w:val="004519F3"/>
    <w:rsid w:val="00452220"/>
    <w:rsid w:val="004575D7"/>
    <w:rsid w:val="0046142C"/>
    <w:rsid w:val="00464662"/>
    <w:rsid w:val="0046501C"/>
    <w:rsid w:val="004734D3"/>
    <w:rsid w:val="004777A4"/>
    <w:rsid w:val="00480A0A"/>
    <w:rsid w:val="00484F72"/>
    <w:rsid w:val="00487021"/>
    <w:rsid w:val="00487EC5"/>
    <w:rsid w:val="00492CE3"/>
    <w:rsid w:val="00495487"/>
    <w:rsid w:val="00495ACF"/>
    <w:rsid w:val="004A10A7"/>
    <w:rsid w:val="004A6AA7"/>
    <w:rsid w:val="004C106F"/>
    <w:rsid w:val="004C51C0"/>
    <w:rsid w:val="004D1D41"/>
    <w:rsid w:val="004D2B13"/>
    <w:rsid w:val="004E08A0"/>
    <w:rsid w:val="004E0927"/>
    <w:rsid w:val="004F7FAE"/>
    <w:rsid w:val="00512A22"/>
    <w:rsid w:val="00514117"/>
    <w:rsid w:val="0051530B"/>
    <w:rsid w:val="005243AE"/>
    <w:rsid w:val="0053354B"/>
    <w:rsid w:val="00534442"/>
    <w:rsid w:val="00536421"/>
    <w:rsid w:val="0053642D"/>
    <w:rsid w:val="00544408"/>
    <w:rsid w:val="005461C8"/>
    <w:rsid w:val="0055496C"/>
    <w:rsid w:val="00555069"/>
    <w:rsid w:val="0056202F"/>
    <w:rsid w:val="00564175"/>
    <w:rsid w:val="00566C16"/>
    <w:rsid w:val="00566F04"/>
    <w:rsid w:val="00577E42"/>
    <w:rsid w:val="00584B79"/>
    <w:rsid w:val="0058546D"/>
    <w:rsid w:val="00595C4B"/>
    <w:rsid w:val="0059719F"/>
    <w:rsid w:val="005A0B11"/>
    <w:rsid w:val="005A2486"/>
    <w:rsid w:val="005A67F6"/>
    <w:rsid w:val="005B0E50"/>
    <w:rsid w:val="005B1F8A"/>
    <w:rsid w:val="005C6EBC"/>
    <w:rsid w:val="005D27C4"/>
    <w:rsid w:val="005E2A42"/>
    <w:rsid w:val="005E4E9F"/>
    <w:rsid w:val="005E6DC7"/>
    <w:rsid w:val="005E76EA"/>
    <w:rsid w:val="005F0A03"/>
    <w:rsid w:val="005F1FD6"/>
    <w:rsid w:val="005F280B"/>
    <w:rsid w:val="005F2E53"/>
    <w:rsid w:val="005F3016"/>
    <w:rsid w:val="005F776E"/>
    <w:rsid w:val="0060469F"/>
    <w:rsid w:val="00606625"/>
    <w:rsid w:val="006106F8"/>
    <w:rsid w:val="006117EF"/>
    <w:rsid w:val="0062430F"/>
    <w:rsid w:val="0063596B"/>
    <w:rsid w:val="00637336"/>
    <w:rsid w:val="0063770B"/>
    <w:rsid w:val="00644B9B"/>
    <w:rsid w:val="0065064D"/>
    <w:rsid w:val="00651C31"/>
    <w:rsid w:val="006604E3"/>
    <w:rsid w:val="00664925"/>
    <w:rsid w:val="0066664F"/>
    <w:rsid w:val="00671D01"/>
    <w:rsid w:val="0067519B"/>
    <w:rsid w:val="00677962"/>
    <w:rsid w:val="0068101A"/>
    <w:rsid w:val="006812DE"/>
    <w:rsid w:val="0069358C"/>
    <w:rsid w:val="00694C84"/>
    <w:rsid w:val="006A0759"/>
    <w:rsid w:val="006A341A"/>
    <w:rsid w:val="006A4209"/>
    <w:rsid w:val="006A5F34"/>
    <w:rsid w:val="006D3BB8"/>
    <w:rsid w:val="006E1717"/>
    <w:rsid w:val="006E6731"/>
    <w:rsid w:val="006F3684"/>
    <w:rsid w:val="0070565A"/>
    <w:rsid w:val="00705A2D"/>
    <w:rsid w:val="00712624"/>
    <w:rsid w:val="0071427A"/>
    <w:rsid w:val="00714C21"/>
    <w:rsid w:val="0071712C"/>
    <w:rsid w:val="007255CE"/>
    <w:rsid w:val="00731867"/>
    <w:rsid w:val="00732619"/>
    <w:rsid w:val="00740325"/>
    <w:rsid w:val="00743EF2"/>
    <w:rsid w:val="007501EA"/>
    <w:rsid w:val="007547D7"/>
    <w:rsid w:val="0076126A"/>
    <w:rsid w:val="007800BB"/>
    <w:rsid w:val="0078364E"/>
    <w:rsid w:val="007906C3"/>
    <w:rsid w:val="00793061"/>
    <w:rsid w:val="007948BE"/>
    <w:rsid w:val="007962F0"/>
    <w:rsid w:val="0079732D"/>
    <w:rsid w:val="00797EFA"/>
    <w:rsid w:val="007A070B"/>
    <w:rsid w:val="007A110E"/>
    <w:rsid w:val="007A4023"/>
    <w:rsid w:val="007A5BB3"/>
    <w:rsid w:val="007B1E6F"/>
    <w:rsid w:val="007B65BF"/>
    <w:rsid w:val="007C08A1"/>
    <w:rsid w:val="007C326C"/>
    <w:rsid w:val="007D1397"/>
    <w:rsid w:val="007D177A"/>
    <w:rsid w:val="007E0038"/>
    <w:rsid w:val="007E307B"/>
    <w:rsid w:val="007E6851"/>
    <w:rsid w:val="007F6677"/>
    <w:rsid w:val="00812FEB"/>
    <w:rsid w:val="00821E85"/>
    <w:rsid w:val="00824906"/>
    <w:rsid w:val="0082568A"/>
    <w:rsid w:val="00827AA3"/>
    <w:rsid w:val="0083301A"/>
    <w:rsid w:val="008354F7"/>
    <w:rsid w:val="0084670A"/>
    <w:rsid w:val="0084767C"/>
    <w:rsid w:val="0085111F"/>
    <w:rsid w:val="00852A12"/>
    <w:rsid w:val="00852BF0"/>
    <w:rsid w:val="00867D96"/>
    <w:rsid w:val="00873D7E"/>
    <w:rsid w:val="00876B1C"/>
    <w:rsid w:val="00883493"/>
    <w:rsid w:val="00884405"/>
    <w:rsid w:val="00885073"/>
    <w:rsid w:val="008A2EF2"/>
    <w:rsid w:val="008A71EC"/>
    <w:rsid w:val="008A77D3"/>
    <w:rsid w:val="008B2987"/>
    <w:rsid w:val="008C242A"/>
    <w:rsid w:val="008C2BCB"/>
    <w:rsid w:val="008D20A0"/>
    <w:rsid w:val="008D5E56"/>
    <w:rsid w:val="008E0915"/>
    <w:rsid w:val="008E734C"/>
    <w:rsid w:val="008F004A"/>
    <w:rsid w:val="008F2C0E"/>
    <w:rsid w:val="008F5930"/>
    <w:rsid w:val="00910E45"/>
    <w:rsid w:val="0091187F"/>
    <w:rsid w:val="00912A6B"/>
    <w:rsid w:val="00912DF8"/>
    <w:rsid w:val="00917212"/>
    <w:rsid w:val="0095079F"/>
    <w:rsid w:val="009512A8"/>
    <w:rsid w:val="00955D40"/>
    <w:rsid w:val="00974D26"/>
    <w:rsid w:val="00980C00"/>
    <w:rsid w:val="00981493"/>
    <w:rsid w:val="0098183D"/>
    <w:rsid w:val="00983E56"/>
    <w:rsid w:val="009A269C"/>
    <w:rsid w:val="009A4355"/>
    <w:rsid w:val="009A585B"/>
    <w:rsid w:val="009A5FD5"/>
    <w:rsid w:val="009B419B"/>
    <w:rsid w:val="009C2B50"/>
    <w:rsid w:val="009C456B"/>
    <w:rsid w:val="009D165C"/>
    <w:rsid w:val="009D205E"/>
    <w:rsid w:val="009E5E42"/>
    <w:rsid w:val="009E6C8A"/>
    <w:rsid w:val="009E6CD6"/>
    <w:rsid w:val="009F3A18"/>
    <w:rsid w:val="009F44A8"/>
    <w:rsid w:val="009F7111"/>
    <w:rsid w:val="00A069F0"/>
    <w:rsid w:val="00A101A8"/>
    <w:rsid w:val="00A11491"/>
    <w:rsid w:val="00A12C77"/>
    <w:rsid w:val="00A15CD7"/>
    <w:rsid w:val="00A17375"/>
    <w:rsid w:val="00A22ECA"/>
    <w:rsid w:val="00A34876"/>
    <w:rsid w:val="00A37DEB"/>
    <w:rsid w:val="00A4282E"/>
    <w:rsid w:val="00A457BA"/>
    <w:rsid w:val="00A47773"/>
    <w:rsid w:val="00A47995"/>
    <w:rsid w:val="00A507EB"/>
    <w:rsid w:val="00A619C8"/>
    <w:rsid w:val="00A745A9"/>
    <w:rsid w:val="00A8085D"/>
    <w:rsid w:val="00A91793"/>
    <w:rsid w:val="00AA4F15"/>
    <w:rsid w:val="00AB0E35"/>
    <w:rsid w:val="00AB33E6"/>
    <w:rsid w:val="00AB51AB"/>
    <w:rsid w:val="00AC47C2"/>
    <w:rsid w:val="00AC4A09"/>
    <w:rsid w:val="00AD1757"/>
    <w:rsid w:val="00AD2EF1"/>
    <w:rsid w:val="00AE1D27"/>
    <w:rsid w:val="00AE5873"/>
    <w:rsid w:val="00AE6736"/>
    <w:rsid w:val="00AF5A2B"/>
    <w:rsid w:val="00B04530"/>
    <w:rsid w:val="00B11747"/>
    <w:rsid w:val="00B21DFE"/>
    <w:rsid w:val="00B2573A"/>
    <w:rsid w:val="00B35CDE"/>
    <w:rsid w:val="00B364A5"/>
    <w:rsid w:val="00B4794E"/>
    <w:rsid w:val="00B546F8"/>
    <w:rsid w:val="00B62568"/>
    <w:rsid w:val="00B62915"/>
    <w:rsid w:val="00B71A62"/>
    <w:rsid w:val="00B933B6"/>
    <w:rsid w:val="00B9540B"/>
    <w:rsid w:val="00B95F2E"/>
    <w:rsid w:val="00B9717E"/>
    <w:rsid w:val="00BC0ECF"/>
    <w:rsid w:val="00BC26B0"/>
    <w:rsid w:val="00BE00B5"/>
    <w:rsid w:val="00BE761C"/>
    <w:rsid w:val="00BE7E04"/>
    <w:rsid w:val="00BF16C8"/>
    <w:rsid w:val="00BF2D82"/>
    <w:rsid w:val="00BF408A"/>
    <w:rsid w:val="00BF5955"/>
    <w:rsid w:val="00C056F6"/>
    <w:rsid w:val="00C0636B"/>
    <w:rsid w:val="00C0706F"/>
    <w:rsid w:val="00C071AF"/>
    <w:rsid w:val="00C07509"/>
    <w:rsid w:val="00C1001B"/>
    <w:rsid w:val="00C10673"/>
    <w:rsid w:val="00C140FE"/>
    <w:rsid w:val="00C17B16"/>
    <w:rsid w:val="00C24E04"/>
    <w:rsid w:val="00C25A77"/>
    <w:rsid w:val="00C3028C"/>
    <w:rsid w:val="00C30E9D"/>
    <w:rsid w:val="00C31892"/>
    <w:rsid w:val="00C35E2D"/>
    <w:rsid w:val="00C37E12"/>
    <w:rsid w:val="00C41034"/>
    <w:rsid w:val="00C4346F"/>
    <w:rsid w:val="00C474BA"/>
    <w:rsid w:val="00C50CAB"/>
    <w:rsid w:val="00C54151"/>
    <w:rsid w:val="00C575C5"/>
    <w:rsid w:val="00C57A1B"/>
    <w:rsid w:val="00C61C54"/>
    <w:rsid w:val="00C63C6F"/>
    <w:rsid w:val="00C70F9B"/>
    <w:rsid w:val="00C77B45"/>
    <w:rsid w:val="00C80B7B"/>
    <w:rsid w:val="00C818C0"/>
    <w:rsid w:val="00C8475E"/>
    <w:rsid w:val="00C908B1"/>
    <w:rsid w:val="00C94F10"/>
    <w:rsid w:val="00C95718"/>
    <w:rsid w:val="00C97A3A"/>
    <w:rsid w:val="00CA0B94"/>
    <w:rsid w:val="00CA621B"/>
    <w:rsid w:val="00CB228F"/>
    <w:rsid w:val="00CB7C93"/>
    <w:rsid w:val="00CD0EBE"/>
    <w:rsid w:val="00CD2645"/>
    <w:rsid w:val="00CD3621"/>
    <w:rsid w:val="00CD6909"/>
    <w:rsid w:val="00CD75D7"/>
    <w:rsid w:val="00CD79CF"/>
    <w:rsid w:val="00CE6F23"/>
    <w:rsid w:val="00CF0D82"/>
    <w:rsid w:val="00CF390A"/>
    <w:rsid w:val="00D11D54"/>
    <w:rsid w:val="00D1221B"/>
    <w:rsid w:val="00D14A61"/>
    <w:rsid w:val="00D15501"/>
    <w:rsid w:val="00D165A3"/>
    <w:rsid w:val="00D16BC9"/>
    <w:rsid w:val="00D17672"/>
    <w:rsid w:val="00D23A09"/>
    <w:rsid w:val="00D24ADF"/>
    <w:rsid w:val="00D25812"/>
    <w:rsid w:val="00D31A87"/>
    <w:rsid w:val="00D31F07"/>
    <w:rsid w:val="00D33B5C"/>
    <w:rsid w:val="00D3703D"/>
    <w:rsid w:val="00D4269C"/>
    <w:rsid w:val="00D4377A"/>
    <w:rsid w:val="00D450F8"/>
    <w:rsid w:val="00D62162"/>
    <w:rsid w:val="00D646DC"/>
    <w:rsid w:val="00D7047A"/>
    <w:rsid w:val="00D71259"/>
    <w:rsid w:val="00D7636D"/>
    <w:rsid w:val="00D802E9"/>
    <w:rsid w:val="00D969FB"/>
    <w:rsid w:val="00D97816"/>
    <w:rsid w:val="00DA070E"/>
    <w:rsid w:val="00DA0F79"/>
    <w:rsid w:val="00DC1E9B"/>
    <w:rsid w:val="00DC278A"/>
    <w:rsid w:val="00DC45E4"/>
    <w:rsid w:val="00DC5F32"/>
    <w:rsid w:val="00DD20C4"/>
    <w:rsid w:val="00DD65C7"/>
    <w:rsid w:val="00DE284F"/>
    <w:rsid w:val="00DE66A4"/>
    <w:rsid w:val="00DF573F"/>
    <w:rsid w:val="00E03FD4"/>
    <w:rsid w:val="00E0412E"/>
    <w:rsid w:val="00E06B45"/>
    <w:rsid w:val="00E23358"/>
    <w:rsid w:val="00E257DF"/>
    <w:rsid w:val="00E30F78"/>
    <w:rsid w:val="00E31693"/>
    <w:rsid w:val="00E327EA"/>
    <w:rsid w:val="00E32D98"/>
    <w:rsid w:val="00E35083"/>
    <w:rsid w:val="00E356E5"/>
    <w:rsid w:val="00E35DB8"/>
    <w:rsid w:val="00E37DA3"/>
    <w:rsid w:val="00E42646"/>
    <w:rsid w:val="00E44CCA"/>
    <w:rsid w:val="00E52D07"/>
    <w:rsid w:val="00E61B72"/>
    <w:rsid w:val="00E659AB"/>
    <w:rsid w:val="00E83878"/>
    <w:rsid w:val="00E90A39"/>
    <w:rsid w:val="00E915EB"/>
    <w:rsid w:val="00E93563"/>
    <w:rsid w:val="00E979B4"/>
    <w:rsid w:val="00EA11AB"/>
    <w:rsid w:val="00EA1742"/>
    <w:rsid w:val="00EA1F5B"/>
    <w:rsid w:val="00EA3425"/>
    <w:rsid w:val="00EA4739"/>
    <w:rsid w:val="00EB56CD"/>
    <w:rsid w:val="00EB56FE"/>
    <w:rsid w:val="00EB6EEB"/>
    <w:rsid w:val="00EC118A"/>
    <w:rsid w:val="00ED485F"/>
    <w:rsid w:val="00EE213B"/>
    <w:rsid w:val="00EF7C6D"/>
    <w:rsid w:val="00F02FB2"/>
    <w:rsid w:val="00F034D9"/>
    <w:rsid w:val="00F05449"/>
    <w:rsid w:val="00F05F43"/>
    <w:rsid w:val="00F06701"/>
    <w:rsid w:val="00F124E8"/>
    <w:rsid w:val="00F13578"/>
    <w:rsid w:val="00F440E8"/>
    <w:rsid w:val="00F44F8D"/>
    <w:rsid w:val="00F51AB7"/>
    <w:rsid w:val="00F57375"/>
    <w:rsid w:val="00F80C8F"/>
    <w:rsid w:val="00F826C2"/>
    <w:rsid w:val="00F85096"/>
    <w:rsid w:val="00F86CA3"/>
    <w:rsid w:val="00F90339"/>
    <w:rsid w:val="00F940CA"/>
    <w:rsid w:val="00F9478C"/>
    <w:rsid w:val="00F94CD3"/>
    <w:rsid w:val="00FA0CF2"/>
    <w:rsid w:val="00FB3F46"/>
    <w:rsid w:val="00FC10AB"/>
    <w:rsid w:val="00FC1F38"/>
    <w:rsid w:val="00FC4F45"/>
    <w:rsid w:val="00FC6BD9"/>
    <w:rsid w:val="00FD0790"/>
    <w:rsid w:val="00FE3312"/>
    <w:rsid w:val="00FF3F2C"/>
    <w:rsid w:val="00FF4A21"/>
    <w:rsid w:val="00FF6177"/>
    <w:rsid w:val="00FF660B"/>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E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49"/>
    <w:pPr>
      <w:suppressAutoHyphens/>
    </w:pPr>
    <w:rPr>
      <w:sz w:val="24"/>
      <w:szCs w:val="24"/>
      <w:lang w:eastAsia="ar-SA"/>
    </w:rPr>
  </w:style>
  <w:style w:type="paragraph" w:styleId="1">
    <w:name w:val="heading 1"/>
    <w:basedOn w:val="a"/>
    <w:next w:val="a"/>
    <w:link w:val="10"/>
    <w:uiPriority w:val="99"/>
    <w:qFormat/>
    <w:rsid w:val="00F05449"/>
    <w:pPr>
      <w:keepNext/>
      <w:numPr>
        <w:numId w:val="1"/>
      </w:numPr>
      <w:spacing w:line="300" w:lineRule="exact"/>
      <w:jc w:val="center"/>
      <w:outlineLvl w:val="0"/>
    </w:pPr>
    <w:rPr>
      <w:b/>
      <w:bCs/>
      <w:szCs w:val="20"/>
    </w:rPr>
  </w:style>
  <w:style w:type="paragraph" w:styleId="2">
    <w:name w:val="heading 2"/>
    <w:basedOn w:val="a"/>
    <w:next w:val="a"/>
    <w:link w:val="20"/>
    <w:uiPriority w:val="99"/>
    <w:qFormat/>
    <w:rsid w:val="00F05449"/>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9DC"/>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9E59DC"/>
    <w:rPr>
      <w:rFonts w:asciiTheme="majorHAnsi" w:eastAsiaTheme="majorEastAsia" w:hAnsiTheme="majorHAnsi" w:cstheme="majorBidi"/>
      <w:b/>
      <w:bCs/>
      <w:i/>
      <w:iCs/>
      <w:sz w:val="28"/>
      <w:szCs w:val="28"/>
      <w:lang w:eastAsia="ar-SA"/>
    </w:rPr>
  </w:style>
  <w:style w:type="character" w:customStyle="1" w:styleId="Absatz-Standardschriftart">
    <w:name w:val="Absatz-Standardschriftart"/>
    <w:uiPriority w:val="99"/>
    <w:rsid w:val="00F05449"/>
  </w:style>
  <w:style w:type="character" w:customStyle="1" w:styleId="WW-Absatz-Standardschriftart">
    <w:name w:val="WW-Absatz-Standardschriftart"/>
    <w:uiPriority w:val="99"/>
    <w:rsid w:val="00F05449"/>
  </w:style>
  <w:style w:type="character" w:customStyle="1" w:styleId="WW-Absatz-Standardschriftart1">
    <w:name w:val="WW-Absatz-Standardschriftart1"/>
    <w:uiPriority w:val="99"/>
    <w:rsid w:val="00F05449"/>
  </w:style>
  <w:style w:type="character" w:customStyle="1" w:styleId="WW-Absatz-Standardschriftart11">
    <w:name w:val="WW-Absatz-Standardschriftart11"/>
    <w:uiPriority w:val="99"/>
    <w:rsid w:val="00F05449"/>
  </w:style>
  <w:style w:type="character" w:customStyle="1" w:styleId="WW-Absatz-Standardschriftart111">
    <w:name w:val="WW-Absatz-Standardschriftart111"/>
    <w:uiPriority w:val="99"/>
    <w:rsid w:val="00F05449"/>
  </w:style>
  <w:style w:type="character" w:customStyle="1" w:styleId="WW-Absatz-Standardschriftart1111">
    <w:name w:val="WW-Absatz-Standardschriftart1111"/>
    <w:uiPriority w:val="99"/>
    <w:rsid w:val="00F05449"/>
  </w:style>
  <w:style w:type="character" w:customStyle="1" w:styleId="WW-Absatz-Standardschriftart11111">
    <w:name w:val="WW-Absatz-Standardschriftart11111"/>
    <w:uiPriority w:val="99"/>
    <w:rsid w:val="00F05449"/>
  </w:style>
  <w:style w:type="character" w:customStyle="1" w:styleId="4">
    <w:name w:val="Основной шрифт абзаца4"/>
    <w:uiPriority w:val="99"/>
    <w:rsid w:val="00F05449"/>
  </w:style>
  <w:style w:type="character" w:customStyle="1" w:styleId="3">
    <w:name w:val="Основной шрифт абзаца3"/>
    <w:uiPriority w:val="99"/>
    <w:rsid w:val="00F05449"/>
  </w:style>
  <w:style w:type="character" w:customStyle="1" w:styleId="WW-Absatz-Standardschriftart111111">
    <w:name w:val="WW-Absatz-Standardschriftart111111"/>
    <w:uiPriority w:val="99"/>
    <w:rsid w:val="00F05449"/>
  </w:style>
  <w:style w:type="character" w:customStyle="1" w:styleId="WW-Absatz-Standardschriftart1111111">
    <w:name w:val="WW-Absatz-Standardschriftart1111111"/>
    <w:uiPriority w:val="99"/>
    <w:rsid w:val="00F05449"/>
  </w:style>
  <w:style w:type="character" w:customStyle="1" w:styleId="WW8Num1z0">
    <w:name w:val="WW8Num1z0"/>
    <w:uiPriority w:val="99"/>
    <w:rsid w:val="00F05449"/>
    <w:rPr>
      <w:rFonts w:ascii="Symbol" w:hAnsi="Symbol"/>
    </w:rPr>
  </w:style>
  <w:style w:type="character" w:customStyle="1" w:styleId="WW-Absatz-Standardschriftart11111111">
    <w:name w:val="WW-Absatz-Standardschriftart11111111"/>
    <w:uiPriority w:val="99"/>
    <w:rsid w:val="00F05449"/>
  </w:style>
  <w:style w:type="character" w:customStyle="1" w:styleId="WW-Absatz-Standardschriftart111111111">
    <w:name w:val="WW-Absatz-Standardschriftart111111111"/>
    <w:uiPriority w:val="99"/>
    <w:rsid w:val="00F05449"/>
  </w:style>
  <w:style w:type="character" w:customStyle="1" w:styleId="WW-Absatz-Standardschriftart1111111111">
    <w:name w:val="WW-Absatz-Standardschriftart1111111111"/>
    <w:uiPriority w:val="99"/>
    <w:rsid w:val="00F05449"/>
  </w:style>
  <w:style w:type="character" w:customStyle="1" w:styleId="WW8Num2z0">
    <w:name w:val="WW8Num2z0"/>
    <w:uiPriority w:val="99"/>
    <w:rsid w:val="00F05449"/>
    <w:rPr>
      <w:rFonts w:ascii="Symbol" w:hAnsi="Symbol"/>
    </w:rPr>
  </w:style>
  <w:style w:type="character" w:customStyle="1" w:styleId="21">
    <w:name w:val="Основной шрифт абзаца2"/>
    <w:uiPriority w:val="99"/>
    <w:rsid w:val="00F05449"/>
  </w:style>
  <w:style w:type="character" w:customStyle="1" w:styleId="WW-Absatz-Standardschriftart11111111111">
    <w:name w:val="WW-Absatz-Standardschriftart11111111111"/>
    <w:uiPriority w:val="99"/>
    <w:rsid w:val="00F05449"/>
  </w:style>
  <w:style w:type="character" w:customStyle="1" w:styleId="WW-Absatz-Standardschriftart111111111111">
    <w:name w:val="WW-Absatz-Standardschriftart111111111111"/>
    <w:uiPriority w:val="99"/>
    <w:rsid w:val="00F05449"/>
  </w:style>
  <w:style w:type="character" w:customStyle="1" w:styleId="WW-Absatz-Standardschriftart1111111111111">
    <w:name w:val="WW-Absatz-Standardschriftart1111111111111"/>
    <w:uiPriority w:val="99"/>
    <w:rsid w:val="00F05449"/>
  </w:style>
  <w:style w:type="character" w:customStyle="1" w:styleId="WW-Absatz-Standardschriftart11111111111111">
    <w:name w:val="WW-Absatz-Standardschriftart11111111111111"/>
    <w:uiPriority w:val="99"/>
    <w:rsid w:val="00F05449"/>
  </w:style>
  <w:style w:type="character" w:customStyle="1" w:styleId="WW8Num1z1">
    <w:name w:val="WW8Num1z1"/>
    <w:uiPriority w:val="99"/>
    <w:rsid w:val="00F05449"/>
    <w:rPr>
      <w:rFonts w:ascii="Courier New" w:hAnsi="Courier New"/>
    </w:rPr>
  </w:style>
  <w:style w:type="character" w:customStyle="1" w:styleId="WW8Num1z2">
    <w:name w:val="WW8Num1z2"/>
    <w:uiPriority w:val="99"/>
    <w:rsid w:val="00F05449"/>
    <w:rPr>
      <w:rFonts w:ascii="Wingdings" w:hAnsi="Wingdings"/>
    </w:rPr>
  </w:style>
  <w:style w:type="character" w:customStyle="1" w:styleId="WW8Num2z1">
    <w:name w:val="WW8Num2z1"/>
    <w:uiPriority w:val="99"/>
    <w:rsid w:val="00F05449"/>
    <w:rPr>
      <w:rFonts w:ascii="Courier New" w:hAnsi="Courier New"/>
    </w:rPr>
  </w:style>
  <w:style w:type="character" w:customStyle="1" w:styleId="WW8Num2z2">
    <w:name w:val="WW8Num2z2"/>
    <w:uiPriority w:val="99"/>
    <w:rsid w:val="00F05449"/>
    <w:rPr>
      <w:rFonts w:ascii="Wingdings" w:hAnsi="Wingdings"/>
    </w:rPr>
  </w:style>
  <w:style w:type="character" w:customStyle="1" w:styleId="WW8Num2z3">
    <w:name w:val="WW8Num2z3"/>
    <w:uiPriority w:val="99"/>
    <w:rsid w:val="00F05449"/>
    <w:rPr>
      <w:rFonts w:ascii="Symbol" w:hAnsi="Symbol"/>
    </w:rPr>
  </w:style>
  <w:style w:type="character" w:customStyle="1" w:styleId="WW8Num4z0">
    <w:name w:val="WW8Num4z0"/>
    <w:uiPriority w:val="99"/>
    <w:rsid w:val="00F05449"/>
    <w:rPr>
      <w:rFonts w:ascii="Symbol" w:hAnsi="Symbol"/>
    </w:rPr>
  </w:style>
  <w:style w:type="character" w:customStyle="1" w:styleId="WW8Num4z1">
    <w:name w:val="WW8Num4z1"/>
    <w:uiPriority w:val="99"/>
    <w:rsid w:val="00F05449"/>
    <w:rPr>
      <w:rFonts w:ascii="Courier New" w:hAnsi="Courier New"/>
    </w:rPr>
  </w:style>
  <w:style w:type="character" w:customStyle="1" w:styleId="WW8Num4z2">
    <w:name w:val="WW8Num4z2"/>
    <w:uiPriority w:val="99"/>
    <w:rsid w:val="00F05449"/>
    <w:rPr>
      <w:rFonts w:ascii="Wingdings" w:hAnsi="Wingdings"/>
    </w:rPr>
  </w:style>
  <w:style w:type="character" w:customStyle="1" w:styleId="WW8Num4z3">
    <w:name w:val="WW8Num4z3"/>
    <w:uiPriority w:val="99"/>
    <w:rsid w:val="00F05449"/>
    <w:rPr>
      <w:rFonts w:ascii="Symbol" w:hAnsi="Symbol"/>
    </w:rPr>
  </w:style>
  <w:style w:type="character" w:customStyle="1" w:styleId="WW8Num5z0">
    <w:name w:val="WW8Num5z0"/>
    <w:uiPriority w:val="99"/>
    <w:rsid w:val="00F05449"/>
    <w:rPr>
      <w:rFonts w:ascii="Symbol" w:hAnsi="Symbol"/>
    </w:rPr>
  </w:style>
  <w:style w:type="character" w:customStyle="1" w:styleId="WW8Num5z1">
    <w:name w:val="WW8Num5z1"/>
    <w:uiPriority w:val="99"/>
    <w:rsid w:val="00F05449"/>
    <w:rPr>
      <w:rFonts w:ascii="Courier New" w:hAnsi="Courier New"/>
    </w:rPr>
  </w:style>
  <w:style w:type="character" w:customStyle="1" w:styleId="WW8Num5z2">
    <w:name w:val="WW8Num5z2"/>
    <w:uiPriority w:val="99"/>
    <w:rsid w:val="00F05449"/>
    <w:rPr>
      <w:rFonts w:ascii="Wingdings" w:hAnsi="Wingdings"/>
    </w:rPr>
  </w:style>
  <w:style w:type="character" w:customStyle="1" w:styleId="WW8Num6z0">
    <w:name w:val="WW8Num6z0"/>
    <w:uiPriority w:val="99"/>
    <w:rsid w:val="00F05449"/>
    <w:rPr>
      <w:rFonts w:ascii="Symbol" w:hAnsi="Symbol"/>
    </w:rPr>
  </w:style>
  <w:style w:type="character" w:customStyle="1" w:styleId="WW8Num6z1">
    <w:name w:val="WW8Num6z1"/>
    <w:uiPriority w:val="99"/>
    <w:rsid w:val="00F05449"/>
    <w:rPr>
      <w:rFonts w:ascii="Courier New" w:hAnsi="Courier New"/>
    </w:rPr>
  </w:style>
  <w:style w:type="character" w:customStyle="1" w:styleId="WW8Num6z2">
    <w:name w:val="WW8Num6z2"/>
    <w:uiPriority w:val="99"/>
    <w:rsid w:val="00F05449"/>
    <w:rPr>
      <w:rFonts w:ascii="Wingdings" w:hAnsi="Wingdings"/>
    </w:rPr>
  </w:style>
  <w:style w:type="character" w:customStyle="1" w:styleId="WW8Num8z0">
    <w:name w:val="WW8Num8z0"/>
    <w:uiPriority w:val="99"/>
    <w:rsid w:val="00F05449"/>
    <w:rPr>
      <w:rFonts w:ascii="Symbol" w:hAnsi="Symbol"/>
    </w:rPr>
  </w:style>
  <w:style w:type="character" w:customStyle="1" w:styleId="WW8Num8z1">
    <w:name w:val="WW8Num8z1"/>
    <w:uiPriority w:val="99"/>
    <w:rsid w:val="00F05449"/>
    <w:rPr>
      <w:rFonts w:ascii="Courier New" w:hAnsi="Courier New"/>
    </w:rPr>
  </w:style>
  <w:style w:type="character" w:customStyle="1" w:styleId="WW8Num8z2">
    <w:name w:val="WW8Num8z2"/>
    <w:uiPriority w:val="99"/>
    <w:rsid w:val="00F05449"/>
    <w:rPr>
      <w:rFonts w:ascii="Wingdings" w:hAnsi="Wingdings"/>
    </w:rPr>
  </w:style>
  <w:style w:type="character" w:customStyle="1" w:styleId="WW8Num9z0">
    <w:name w:val="WW8Num9z0"/>
    <w:uiPriority w:val="99"/>
    <w:rsid w:val="00F05449"/>
    <w:rPr>
      <w:rFonts w:ascii="Symbol" w:hAnsi="Symbol"/>
    </w:rPr>
  </w:style>
  <w:style w:type="character" w:customStyle="1" w:styleId="WW8Num9z1">
    <w:name w:val="WW8Num9z1"/>
    <w:uiPriority w:val="99"/>
    <w:rsid w:val="00F05449"/>
    <w:rPr>
      <w:rFonts w:ascii="Courier New" w:hAnsi="Courier New"/>
    </w:rPr>
  </w:style>
  <w:style w:type="character" w:customStyle="1" w:styleId="WW8Num9z2">
    <w:name w:val="WW8Num9z2"/>
    <w:uiPriority w:val="99"/>
    <w:rsid w:val="00F05449"/>
    <w:rPr>
      <w:rFonts w:ascii="Wingdings" w:hAnsi="Wingdings"/>
    </w:rPr>
  </w:style>
  <w:style w:type="character" w:customStyle="1" w:styleId="WW8Num9z3">
    <w:name w:val="WW8Num9z3"/>
    <w:uiPriority w:val="99"/>
    <w:rsid w:val="00F05449"/>
    <w:rPr>
      <w:rFonts w:ascii="Symbol" w:hAnsi="Symbol"/>
    </w:rPr>
  </w:style>
  <w:style w:type="character" w:customStyle="1" w:styleId="WW8Num10z0">
    <w:name w:val="WW8Num10z0"/>
    <w:uiPriority w:val="99"/>
    <w:rsid w:val="00F05449"/>
    <w:rPr>
      <w:rFonts w:ascii="Symbol" w:hAnsi="Symbol"/>
    </w:rPr>
  </w:style>
  <w:style w:type="character" w:customStyle="1" w:styleId="WW8Num10z1">
    <w:name w:val="WW8Num10z1"/>
    <w:uiPriority w:val="99"/>
    <w:rsid w:val="00F05449"/>
    <w:rPr>
      <w:rFonts w:ascii="Courier New" w:hAnsi="Courier New"/>
    </w:rPr>
  </w:style>
  <w:style w:type="character" w:customStyle="1" w:styleId="WW8Num10z2">
    <w:name w:val="WW8Num10z2"/>
    <w:uiPriority w:val="99"/>
    <w:rsid w:val="00F05449"/>
    <w:rPr>
      <w:rFonts w:ascii="Wingdings" w:hAnsi="Wingdings"/>
    </w:rPr>
  </w:style>
  <w:style w:type="character" w:customStyle="1" w:styleId="WW8Num12z0">
    <w:name w:val="WW8Num12z0"/>
    <w:uiPriority w:val="99"/>
    <w:rsid w:val="00F05449"/>
    <w:rPr>
      <w:rFonts w:ascii="Symbol" w:hAnsi="Symbol"/>
    </w:rPr>
  </w:style>
  <w:style w:type="character" w:customStyle="1" w:styleId="WW8Num12z1">
    <w:name w:val="WW8Num12z1"/>
    <w:uiPriority w:val="99"/>
    <w:rsid w:val="00F05449"/>
    <w:rPr>
      <w:rFonts w:ascii="Courier New" w:hAnsi="Courier New"/>
    </w:rPr>
  </w:style>
  <w:style w:type="character" w:customStyle="1" w:styleId="WW8Num12z2">
    <w:name w:val="WW8Num12z2"/>
    <w:uiPriority w:val="99"/>
    <w:rsid w:val="00F05449"/>
    <w:rPr>
      <w:rFonts w:ascii="Wingdings" w:hAnsi="Wingdings"/>
    </w:rPr>
  </w:style>
  <w:style w:type="character" w:customStyle="1" w:styleId="WW8Num14z0">
    <w:name w:val="WW8Num14z0"/>
    <w:uiPriority w:val="99"/>
    <w:rsid w:val="00F05449"/>
    <w:rPr>
      <w:rFonts w:ascii="Times New Roman" w:hAnsi="Times New Roman"/>
    </w:rPr>
  </w:style>
  <w:style w:type="character" w:customStyle="1" w:styleId="WW8Num14z1">
    <w:name w:val="WW8Num14z1"/>
    <w:uiPriority w:val="99"/>
    <w:rsid w:val="00F05449"/>
    <w:rPr>
      <w:rFonts w:ascii="Courier New" w:hAnsi="Courier New"/>
    </w:rPr>
  </w:style>
  <w:style w:type="character" w:customStyle="1" w:styleId="WW8Num14z2">
    <w:name w:val="WW8Num14z2"/>
    <w:uiPriority w:val="99"/>
    <w:rsid w:val="00F05449"/>
    <w:rPr>
      <w:rFonts w:ascii="Wingdings" w:hAnsi="Wingdings"/>
    </w:rPr>
  </w:style>
  <w:style w:type="character" w:customStyle="1" w:styleId="WW8Num14z3">
    <w:name w:val="WW8Num14z3"/>
    <w:uiPriority w:val="99"/>
    <w:rsid w:val="00F05449"/>
    <w:rPr>
      <w:rFonts w:ascii="Symbol" w:hAnsi="Symbol"/>
    </w:rPr>
  </w:style>
  <w:style w:type="character" w:customStyle="1" w:styleId="WW8Num16z0">
    <w:name w:val="WW8Num16z0"/>
    <w:uiPriority w:val="99"/>
    <w:rsid w:val="00F05449"/>
    <w:rPr>
      <w:sz w:val="30"/>
    </w:rPr>
  </w:style>
  <w:style w:type="character" w:customStyle="1" w:styleId="WW8Num17z0">
    <w:name w:val="WW8Num17z0"/>
    <w:uiPriority w:val="99"/>
    <w:rsid w:val="00F05449"/>
    <w:rPr>
      <w:rFonts w:ascii="Symbol" w:hAnsi="Symbol"/>
    </w:rPr>
  </w:style>
  <w:style w:type="character" w:customStyle="1" w:styleId="WW8Num17z1">
    <w:name w:val="WW8Num17z1"/>
    <w:uiPriority w:val="99"/>
    <w:rsid w:val="00F05449"/>
    <w:rPr>
      <w:rFonts w:ascii="Courier New" w:hAnsi="Courier New"/>
    </w:rPr>
  </w:style>
  <w:style w:type="character" w:customStyle="1" w:styleId="WW8Num17z2">
    <w:name w:val="WW8Num17z2"/>
    <w:uiPriority w:val="99"/>
    <w:rsid w:val="00F05449"/>
    <w:rPr>
      <w:rFonts w:ascii="Wingdings" w:hAnsi="Wingdings"/>
    </w:rPr>
  </w:style>
  <w:style w:type="character" w:customStyle="1" w:styleId="WW8Num18z0">
    <w:name w:val="WW8Num18z0"/>
    <w:uiPriority w:val="99"/>
    <w:rsid w:val="00F05449"/>
    <w:rPr>
      <w:rFonts w:ascii="Symbol" w:hAnsi="Symbol"/>
    </w:rPr>
  </w:style>
  <w:style w:type="character" w:customStyle="1" w:styleId="WW8Num18z1">
    <w:name w:val="WW8Num18z1"/>
    <w:uiPriority w:val="99"/>
    <w:rsid w:val="00F05449"/>
    <w:rPr>
      <w:rFonts w:ascii="Courier New" w:hAnsi="Courier New"/>
    </w:rPr>
  </w:style>
  <w:style w:type="character" w:customStyle="1" w:styleId="WW8Num18z2">
    <w:name w:val="WW8Num18z2"/>
    <w:uiPriority w:val="99"/>
    <w:rsid w:val="00F05449"/>
    <w:rPr>
      <w:rFonts w:ascii="Wingdings" w:hAnsi="Wingdings"/>
    </w:rPr>
  </w:style>
  <w:style w:type="character" w:customStyle="1" w:styleId="WW8Num18z3">
    <w:name w:val="WW8Num18z3"/>
    <w:uiPriority w:val="99"/>
    <w:rsid w:val="00F05449"/>
    <w:rPr>
      <w:rFonts w:ascii="Symbol" w:hAnsi="Symbol"/>
    </w:rPr>
  </w:style>
  <w:style w:type="character" w:customStyle="1" w:styleId="WW8Num20z0">
    <w:name w:val="WW8Num20z0"/>
    <w:uiPriority w:val="99"/>
    <w:rsid w:val="00F05449"/>
    <w:rPr>
      <w:rFonts w:ascii="Symbol" w:hAnsi="Symbol"/>
    </w:rPr>
  </w:style>
  <w:style w:type="character" w:customStyle="1" w:styleId="WW8Num20z1">
    <w:name w:val="WW8Num20z1"/>
    <w:uiPriority w:val="99"/>
    <w:rsid w:val="00F05449"/>
    <w:rPr>
      <w:rFonts w:ascii="Courier New" w:hAnsi="Courier New"/>
    </w:rPr>
  </w:style>
  <w:style w:type="character" w:customStyle="1" w:styleId="WW8Num20z2">
    <w:name w:val="WW8Num20z2"/>
    <w:uiPriority w:val="99"/>
    <w:rsid w:val="00F05449"/>
    <w:rPr>
      <w:rFonts w:ascii="Wingdings" w:hAnsi="Wingdings"/>
    </w:rPr>
  </w:style>
  <w:style w:type="character" w:customStyle="1" w:styleId="WW8Num23z0">
    <w:name w:val="WW8Num23z0"/>
    <w:uiPriority w:val="99"/>
    <w:rsid w:val="00F05449"/>
    <w:rPr>
      <w:rFonts w:ascii="Times New Roman" w:hAnsi="Times New Roman"/>
      <w:i/>
    </w:rPr>
  </w:style>
  <w:style w:type="character" w:customStyle="1" w:styleId="WW8Num23z1">
    <w:name w:val="WW8Num23z1"/>
    <w:uiPriority w:val="99"/>
    <w:rsid w:val="00F05449"/>
    <w:rPr>
      <w:rFonts w:ascii="Courier New" w:hAnsi="Courier New"/>
    </w:rPr>
  </w:style>
  <w:style w:type="character" w:customStyle="1" w:styleId="WW8Num23z2">
    <w:name w:val="WW8Num23z2"/>
    <w:uiPriority w:val="99"/>
    <w:rsid w:val="00F05449"/>
    <w:rPr>
      <w:rFonts w:ascii="Wingdings" w:hAnsi="Wingdings"/>
    </w:rPr>
  </w:style>
  <w:style w:type="character" w:customStyle="1" w:styleId="WW8Num23z3">
    <w:name w:val="WW8Num23z3"/>
    <w:uiPriority w:val="99"/>
    <w:rsid w:val="00F05449"/>
    <w:rPr>
      <w:rFonts w:ascii="Symbol" w:hAnsi="Symbol"/>
    </w:rPr>
  </w:style>
  <w:style w:type="character" w:customStyle="1" w:styleId="WW8Num24z0">
    <w:name w:val="WW8Num24z0"/>
    <w:uiPriority w:val="99"/>
    <w:rsid w:val="00F05449"/>
    <w:rPr>
      <w:sz w:val="30"/>
    </w:rPr>
  </w:style>
  <w:style w:type="character" w:customStyle="1" w:styleId="WW8Num26z0">
    <w:name w:val="WW8Num26z0"/>
    <w:uiPriority w:val="99"/>
    <w:rsid w:val="00F05449"/>
    <w:rPr>
      <w:rFonts w:ascii="Symbol" w:hAnsi="Symbol"/>
    </w:rPr>
  </w:style>
  <w:style w:type="character" w:customStyle="1" w:styleId="WW8Num26z1">
    <w:name w:val="WW8Num26z1"/>
    <w:uiPriority w:val="99"/>
    <w:rsid w:val="00F05449"/>
    <w:rPr>
      <w:rFonts w:ascii="Courier New" w:hAnsi="Courier New"/>
    </w:rPr>
  </w:style>
  <w:style w:type="character" w:customStyle="1" w:styleId="WW8Num26z2">
    <w:name w:val="WW8Num26z2"/>
    <w:uiPriority w:val="99"/>
    <w:rsid w:val="00F05449"/>
    <w:rPr>
      <w:rFonts w:ascii="Wingdings" w:hAnsi="Wingdings"/>
    </w:rPr>
  </w:style>
  <w:style w:type="character" w:customStyle="1" w:styleId="11">
    <w:name w:val="Основной шрифт абзаца1"/>
    <w:uiPriority w:val="99"/>
    <w:rsid w:val="00F05449"/>
  </w:style>
  <w:style w:type="character" w:styleId="a3">
    <w:name w:val="page number"/>
    <w:basedOn w:val="11"/>
    <w:uiPriority w:val="99"/>
    <w:rsid w:val="00F05449"/>
    <w:rPr>
      <w:rFonts w:cs="Times New Roman"/>
    </w:rPr>
  </w:style>
  <w:style w:type="character" w:customStyle="1" w:styleId="a4">
    <w:name w:val="Символ нумерации"/>
    <w:uiPriority w:val="99"/>
    <w:rsid w:val="00F05449"/>
  </w:style>
  <w:style w:type="paragraph" w:customStyle="1" w:styleId="a5">
    <w:name w:val="Заголовок"/>
    <w:basedOn w:val="a"/>
    <w:next w:val="a6"/>
    <w:uiPriority w:val="99"/>
    <w:rsid w:val="00F05449"/>
    <w:pPr>
      <w:keepNext/>
      <w:spacing w:before="240" w:after="120"/>
    </w:pPr>
    <w:rPr>
      <w:rFonts w:ascii="Arial" w:eastAsia="MS Mincho" w:hAnsi="Arial" w:cs="Tahoma"/>
      <w:sz w:val="28"/>
      <w:szCs w:val="28"/>
    </w:rPr>
  </w:style>
  <w:style w:type="paragraph" w:styleId="a6">
    <w:name w:val="Body Text"/>
    <w:basedOn w:val="a"/>
    <w:link w:val="a7"/>
    <w:uiPriority w:val="99"/>
    <w:rsid w:val="00F05449"/>
    <w:pPr>
      <w:shd w:val="clear" w:color="auto" w:fill="FFFFFF"/>
    </w:pPr>
    <w:rPr>
      <w:b/>
      <w:bCs/>
      <w:sz w:val="30"/>
    </w:rPr>
  </w:style>
  <w:style w:type="character" w:customStyle="1" w:styleId="a7">
    <w:name w:val="Основной текст Знак"/>
    <w:basedOn w:val="a0"/>
    <w:link w:val="a6"/>
    <w:uiPriority w:val="99"/>
    <w:semiHidden/>
    <w:rsid w:val="009E59DC"/>
    <w:rPr>
      <w:sz w:val="24"/>
      <w:szCs w:val="24"/>
      <w:lang w:eastAsia="ar-SA"/>
    </w:rPr>
  </w:style>
  <w:style w:type="paragraph" w:styleId="a8">
    <w:name w:val="List"/>
    <w:basedOn w:val="a6"/>
    <w:uiPriority w:val="99"/>
    <w:rsid w:val="00F05449"/>
    <w:rPr>
      <w:rFonts w:ascii="Arial" w:hAnsi="Arial" w:cs="Tahoma"/>
    </w:rPr>
  </w:style>
  <w:style w:type="paragraph" w:customStyle="1" w:styleId="40">
    <w:name w:val="Название4"/>
    <w:basedOn w:val="a"/>
    <w:uiPriority w:val="99"/>
    <w:rsid w:val="00F05449"/>
    <w:pPr>
      <w:suppressLineNumbers/>
      <w:spacing w:before="120" w:after="120"/>
    </w:pPr>
    <w:rPr>
      <w:rFonts w:ascii="Arial" w:hAnsi="Arial" w:cs="Tahoma"/>
      <w:i/>
      <w:iCs/>
      <w:sz w:val="20"/>
    </w:rPr>
  </w:style>
  <w:style w:type="paragraph" w:customStyle="1" w:styleId="41">
    <w:name w:val="Указатель4"/>
    <w:basedOn w:val="a"/>
    <w:uiPriority w:val="99"/>
    <w:rsid w:val="00F05449"/>
    <w:pPr>
      <w:suppressLineNumbers/>
    </w:pPr>
    <w:rPr>
      <w:rFonts w:ascii="Arial" w:hAnsi="Arial" w:cs="Tahoma"/>
    </w:rPr>
  </w:style>
  <w:style w:type="paragraph" w:customStyle="1" w:styleId="30">
    <w:name w:val="Название3"/>
    <w:basedOn w:val="a"/>
    <w:uiPriority w:val="99"/>
    <w:rsid w:val="00F05449"/>
    <w:pPr>
      <w:suppressLineNumbers/>
      <w:spacing w:before="120" w:after="120"/>
    </w:pPr>
    <w:rPr>
      <w:rFonts w:ascii="Arial" w:hAnsi="Arial" w:cs="Tahoma"/>
      <w:i/>
      <w:iCs/>
      <w:sz w:val="20"/>
    </w:rPr>
  </w:style>
  <w:style w:type="paragraph" w:customStyle="1" w:styleId="31">
    <w:name w:val="Указатель3"/>
    <w:basedOn w:val="a"/>
    <w:uiPriority w:val="99"/>
    <w:rsid w:val="00F05449"/>
    <w:pPr>
      <w:suppressLineNumbers/>
    </w:pPr>
    <w:rPr>
      <w:rFonts w:ascii="Arial" w:hAnsi="Arial" w:cs="Tahoma"/>
    </w:rPr>
  </w:style>
  <w:style w:type="paragraph" w:customStyle="1" w:styleId="22">
    <w:name w:val="Название2"/>
    <w:basedOn w:val="a"/>
    <w:uiPriority w:val="99"/>
    <w:rsid w:val="00F05449"/>
    <w:pPr>
      <w:suppressLineNumbers/>
      <w:spacing w:before="120" w:after="120"/>
    </w:pPr>
    <w:rPr>
      <w:rFonts w:ascii="Arial" w:hAnsi="Arial" w:cs="Tahoma"/>
      <w:i/>
      <w:iCs/>
      <w:sz w:val="20"/>
    </w:rPr>
  </w:style>
  <w:style w:type="paragraph" w:customStyle="1" w:styleId="23">
    <w:name w:val="Указатель2"/>
    <w:basedOn w:val="a"/>
    <w:uiPriority w:val="99"/>
    <w:rsid w:val="00F05449"/>
    <w:pPr>
      <w:suppressLineNumbers/>
    </w:pPr>
    <w:rPr>
      <w:rFonts w:ascii="Arial" w:hAnsi="Arial" w:cs="Tahoma"/>
    </w:rPr>
  </w:style>
  <w:style w:type="paragraph" w:customStyle="1" w:styleId="12">
    <w:name w:val="Название1"/>
    <w:basedOn w:val="a"/>
    <w:uiPriority w:val="99"/>
    <w:rsid w:val="00F05449"/>
    <w:pPr>
      <w:suppressLineNumbers/>
      <w:spacing w:before="120" w:after="120"/>
    </w:pPr>
    <w:rPr>
      <w:rFonts w:ascii="Arial" w:hAnsi="Arial" w:cs="Tahoma"/>
      <w:i/>
      <w:iCs/>
      <w:sz w:val="20"/>
    </w:rPr>
  </w:style>
  <w:style w:type="paragraph" w:customStyle="1" w:styleId="13">
    <w:name w:val="Указатель1"/>
    <w:basedOn w:val="a"/>
    <w:uiPriority w:val="99"/>
    <w:rsid w:val="00F05449"/>
    <w:pPr>
      <w:suppressLineNumbers/>
    </w:pPr>
    <w:rPr>
      <w:rFonts w:ascii="Arial" w:hAnsi="Arial" w:cs="Tahoma"/>
    </w:rPr>
  </w:style>
  <w:style w:type="paragraph" w:customStyle="1" w:styleId="ConsPlusNormal">
    <w:name w:val="ConsPlusNormal"/>
    <w:uiPriority w:val="99"/>
    <w:rsid w:val="00F05449"/>
    <w:pPr>
      <w:widowControl w:val="0"/>
      <w:suppressAutoHyphens/>
      <w:autoSpaceDE w:val="0"/>
      <w:ind w:firstLine="720"/>
    </w:pPr>
    <w:rPr>
      <w:rFonts w:ascii="Arial" w:hAnsi="Arial" w:cs="Arial"/>
      <w:sz w:val="20"/>
      <w:szCs w:val="20"/>
      <w:lang w:eastAsia="ar-SA"/>
    </w:rPr>
  </w:style>
  <w:style w:type="paragraph" w:customStyle="1" w:styleId="220">
    <w:name w:val="Основной текст с отступом 22"/>
    <w:basedOn w:val="a"/>
    <w:uiPriority w:val="99"/>
    <w:rsid w:val="00F05449"/>
    <w:pPr>
      <w:spacing w:before="60"/>
      <w:ind w:firstLine="720"/>
      <w:jc w:val="center"/>
    </w:pPr>
    <w:rPr>
      <w:sz w:val="30"/>
    </w:rPr>
  </w:style>
  <w:style w:type="paragraph" w:customStyle="1" w:styleId="14">
    <w:name w:val="Цитата1"/>
    <w:basedOn w:val="a"/>
    <w:uiPriority w:val="99"/>
    <w:rsid w:val="00F05449"/>
    <w:pPr>
      <w:widowControl w:val="0"/>
      <w:shd w:val="clear" w:color="auto" w:fill="FFFFFF"/>
      <w:ind w:left="1075" w:right="922"/>
      <w:jc w:val="center"/>
    </w:pPr>
    <w:rPr>
      <w:b/>
      <w:sz w:val="28"/>
      <w:szCs w:val="20"/>
    </w:rPr>
  </w:style>
  <w:style w:type="paragraph" w:customStyle="1" w:styleId="a9">
    <w:name w:val="....... (...)"/>
    <w:basedOn w:val="a"/>
    <w:next w:val="a"/>
    <w:uiPriority w:val="99"/>
    <w:rsid w:val="00F05449"/>
    <w:pPr>
      <w:autoSpaceDE w:val="0"/>
      <w:spacing w:before="100" w:after="100"/>
    </w:pPr>
  </w:style>
  <w:style w:type="paragraph" w:customStyle="1" w:styleId="210">
    <w:name w:val="Основной текст 21"/>
    <w:basedOn w:val="a"/>
    <w:uiPriority w:val="99"/>
    <w:rsid w:val="00F05449"/>
    <w:pPr>
      <w:spacing w:after="120" w:line="480" w:lineRule="auto"/>
    </w:pPr>
  </w:style>
  <w:style w:type="paragraph" w:styleId="aa">
    <w:name w:val="Body Text Indent"/>
    <w:basedOn w:val="a"/>
    <w:link w:val="ab"/>
    <w:uiPriority w:val="99"/>
    <w:rsid w:val="00F05449"/>
    <w:pPr>
      <w:spacing w:after="120"/>
      <w:ind w:left="283"/>
    </w:pPr>
  </w:style>
  <w:style w:type="character" w:customStyle="1" w:styleId="ab">
    <w:name w:val="Основной текст с отступом Знак"/>
    <w:basedOn w:val="a0"/>
    <w:link w:val="aa"/>
    <w:uiPriority w:val="99"/>
    <w:semiHidden/>
    <w:rsid w:val="009E59DC"/>
    <w:rPr>
      <w:sz w:val="24"/>
      <w:szCs w:val="24"/>
      <w:lang w:eastAsia="ar-SA"/>
    </w:rPr>
  </w:style>
  <w:style w:type="paragraph" w:customStyle="1" w:styleId="ac">
    <w:name w:val="......."/>
    <w:basedOn w:val="a"/>
    <w:next w:val="a"/>
    <w:uiPriority w:val="99"/>
    <w:rsid w:val="00F05449"/>
    <w:pPr>
      <w:autoSpaceDE w:val="0"/>
    </w:pPr>
  </w:style>
  <w:style w:type="paragraph" w:customStyle="1" w:styleId="310">
    <w:name w:val="Основной текст с отступом 31"/>
    <w:basedOn w:val="a"/>
    <w:uiPriority w:val="99"/>
    <w:rsid w:val="00F05449"/>
    <w:pPr>
      <w:spacing w:after="120"/>
      <w:ind w:left="283"/>
    </w:pPr>
    <w:rPr>
      <w:sz w:val="16"/>
      <w:szCs w:val="16"/>
    </w:rPr>
  </w:style>
  <w:style w:type="paragraph" w:customStyle="1" w:styleId="311">
    <w:name w:val="Основной текст 31"/>
    <w:basedOn w:val="a"/>
    <w:uiPriority w:val="99"/>
    <w:rsid w:val="00F05449"/>
    <w:pPr>
      <w:spacing w:after="120"/>
    </w:pPr>
    <w:rPr>
      <w:sz w:val="16"/>
      <w:szCs w:val="16"/>
    </w:rPr>
  </w:style>
  <w:style w:type="paragraph" w:customStyle="1" w:styleId="ConsPlusNonformat">
    <w:name w:val="ConsPlusNonformat"/>
    <w:uiPriority w:val="99"/>
    <w:rsid w:val="00F05449"/>
    <w:pPr>
      <w:widowControl w:val="0"/>
      <w:suppressAutoHyphens/>
      <w:autoSpaceDE w:val="0"/>
    </w:pPr>
    <w:rPr>
      <w:rFonts w:ascii="Courier New" w:hAnsi="Courier New" w:cs="Courier New"/>
      <w:sz w:val="20"/>
      <w:szCs w:val="20"/>
      <w:lang w:eastAsia="ar-SA"/>
    </w:rPr>
  </w:style>
  <w:style w:type="paragraph" w:customStyle="1" w:styleId="211">
    <w:name w:val="Основной текст с отступом 21"/>
    <w:basedOn w:val="a"/>
    <w:uiPriority w:val="99"/>
    <w:rsid w:val="00F05449"/>
    <w:pPr>
      <w:widowControl w:val="0"/>
      <w:shd w:val="clear" w:color="auto" w:fill="FFFFFF"/>
      <w:tabs>
        <w:tab w:val="left" w:pos="11337"/>
      </w:tabs>
      <w:spacing w:line="353" w:lineRule="exact"/>
      <w:ind w:left="727"/>
      <w:jc w:val="both"/>
    </w:pPr>
    <w:rPr>
      <w:sz w:val="28"/>
      <w:szCs w:val="20"/>
    </w:rPr>
  </w:style>
  <w:style w:type="paragraph" w:customStyle="1" w:styleId="24">
    <w:name w:val="........ ..... . ........ 2"/>
    <w:basedOn w:val="a"/>
    <w:next w:val="a"/>
    <w:uiPriority w:val="99"/>
    <w:rsid w:val="00F05449"/>
    <w:pPr>
      <w:autoSpaceDE w:val="0"/>
    </w:pPr>
  </w:style>
  <w:style w:type="paragraph" w:customStyle="1" w:styleId="ad">
    <w:name w:val="........ ..... . ........"/>
    <w:basedOn w:val="a"/>
    <w:next w:val="a"/>
    <w:uiPriority w:val="99"/>
    <w:rsid w:val="00F05449"/>
    <w:pPr>
      <w:autoSpaceDE w:val="0"/>
    </w:pPr>
  </w:style>
  <w:style w:type="paragraph" w:customStyle="1" w:styleId="Default">
    <w:name w:val="Default"/>
    <w:uiPriority w:val="99"/>
    <w:rsid w:val="00F05449"/>
    <w:pPr>
      <w:suppressAutoHyphens/>
      <w:autoSpaceDE w:val="0"/>
    </w:pPr>
    <w:rPr>
      <w:color w:val="000000"/>
      <w:sz w:val="24"/>
      <w:szCs w:val="24"/>
      <w:lang w:eastAsia="ar-SA"/>
    </w:rPr>
  </w:style>
  <w:style w:type="paragraph" w:customStyle="1" w:styleId="32">
    <w:name w:val="........ ..... . ........ 3"/>
    <w:basedOn w:val="Default"/>
    <w:next w:val="Default"/>
    <w:uiPriority w:val="99"/>
    <w:rsid w:val="00F05449"/>
    <w:rPr>
      <w:color w:val="auto"/>
    </w:rPr>
  </w:style>
  <w:style w:type="paragraph" w:customStyle="1" w:styleId="ae">
    <w:name w:val="...... . ......."/>
    <w:basedOn w:val="Default"/>
    <w:next w:val="Default"/>
    <w:uiPriority w:val="99"/>
    <w:rsid w:val="00F05449"/>
    <w:rPr>
      <w:color w:val="auto"/>
    </w:rPr>
  </w:style>
  <w:style w:type="paragraph" w:styleId="af">
    <w:name w:val="header"/>
    <w:basedOn w:val="a"/>
    <w:link w:val="af0"/>
    <w:uiPriority w:val="99"/>
    <w:rsid w:val="00F05449"/>
    <w:pPr>
      <w:tabs>
        <w:tab w:val="center" w:pos="4677"/>
        <w:tab w:val="right" w:pos="9355"/>
      </w:tabs>
    </w:pPr>
  </w:style>
  <w:style w:type="character" w:customStyle="1" w:styleId="af0">
    <w:name w:val="Верхний колонтитул Знак"/>
    <w:basedOn w:val="a0"/>
    <w:link w:val="af"/>
    <w:uiPriority w:val="99"/>
    <w:semiHidden/>
    <w:rsid w:val="009E59DC"/>
    <w:rPr>
      <w:sz w:val="24"/>
      <w:szCs w:val="24"/>
      <w:lang w:eastAsia="ar-SA"/>
    </w:rPr>
  </w:style>
  <w:style w:type="paragraph" w:customStyle="1" w:styleId="ConsNormal">
    <w:name w:val="ConsNormal"/>
    <w:uiPriority w:val="99"/>
    <w:rsid w:val="00F05449"/>
    <w:pPr>
      <w:widowControl w:val="0"/>
      <w:suppressAutoHyphens/>
      <w:autoSpaceDE w:val="0"/>
      <w:ind w:right="19772" w:firstLine="720"/>
    </w:pPr>
    <w:rPr>
      <w:rFonts w:ascii="Arial" w:hAnsi="Arial" w:cs="Arial"/>
      <w:sz w:val="20"/>
      <w:szCs w:val="20"/>
      <w:lang w:eastAsia="ar-SA"/>
    </w:rPr>
  </w:style>
  <w:style w:type="paragraph" w:styleId="af1">
    <w:name w:val="footer"/>
    <w:basedOn w:val="a"/>
    <w:link w:val="af2"/>
    <w:uiPriority w:val="99"/>
    <w:rsid w:val="00F05449"/>
    <w:pPr>
      <w:tabs>
        <w:tab w:val="center" w:pos="4677"/>
        <w:tab w:val="right" w:pos="9355"/>
      </w:tabs>
    </w:pPr>
  </w:style>
  <w:style w:type="character" w:customStyle="1" w:styleId="af2">
    <w:name w:val="Нижний колонтитул Знак"/>
    <w:basedOn w:val="a0"/>
    <w:link w:val="af1"/>
    <w:uiPriority w:val="99"/>
    <w:semiHidden/>
    <w:rsid w:val="009E59DC"/>
    <w:rPr>
      <w:sz w:val="24"/>
      <w:szCs w:val="24"/>
      <w:lang w:eastAsia="ar-SA"/>
    </w:rPr>
  </w:style>
  <w:style w:type="paragraph" w:customStyle="1" w:styleId="ConsPlusTitle">
    <w:name w:val="ConsPlusTitle"/>
    <w:uiPriority w:val="99"/>
    <w:rsid w:val="00F05449"/>
    <w:pPr>
      <w:widowControl w:val="0"/>
      <w:suppressAutoHyphens/>
      <w:autoSpaceDE w:val="0"/>
    </w:pPr>
    <w:rPr>
      <w:rFonts w:ascii="Arial" w:hAnsi="Arial" w:cs="Arial"/>
      <w:b/>
      <w:bCs/>
      <w:sz w:val="20"/>
      <w:szCs w:val="20"/>
      <w:lang w:eastAsia="ar-SA"/>
    </w:rPr>
  </w:style>
  <w:style w:type="paragraph" w:customStyle="1" w:styleId="15">
    <w:name w:val="Текст1"/>
    <w:basedOn w:val="a"/>
    <w:uiPriority w:val="99"/>
    <w:rsid w:val="00F05449"/>
    <w:rPr>
      <w:rFonts w:ascii="Courier New" w:hAnsi="Courier New" w:cs="Courier New"/>
      <w:sz w:val="20"/>
      <w:szCs w:val="20"/>
    </w:rPr>
  </w:style>
  <w:style w:type="paragraph" w:customStyle="1" w:styleId="16">
    <w:name w:val="Нижний колонтитул1"/>
    <w:uiPriority w:val="99"/>
    <w:rsid w:val="00F05449"/>
    <w:pPr>
      <w:tabs>
        <w:tab w:val="center" w:pos="4677"/>
        <w:tab w:val="right" w:pos="9355"/>
      </w:tabs>
      <w:suppressAutoHyphens/>
    </w:pPr>
    <w:rPr>
      <w:color w:val="000000"/>
      <w:szCs w:val="20"/>
      <w:lang w:eastAsia="ar-SA"/>
    </w:rPr>
  </w:style>
  <w:style w:type="paragraph" w:customStyle="1" w:styleId="17">
    <w:name w:val="Обычный1"/>
    <w:uiPriority w:val="99"/>
    <w:rsid w:val="00F05449"/>
    <w:pPr>
      <w:tabs>
        <w:tab w:val="left" w:pos="0"/>
        <w:tab w:val="left" w:pos="720"/>
      </w:tabs>
      <w:suppressAutoHyphens/>
      <w:jc w:val="both"/>
    </w:pPr>
    <w:rPr>
      <w:color w:val="000000"/>
      <w:sz w:val="28"/>
      <w:szCs w:val="28"/>
      <w:lang w:eastAsia="ar-SA"/>
    </w:rPr>
  </w:style>
  <w:style w:type="paragraph" w:customStyle="1" w:styleId="2110">
    <w:name w:val="Основной текст с отступом 211"/>
    <w:basedOn w:val="a"/>
    <w:uiPriority w:val="99"/>
    <w:rsid w:val="00F05449"/>
    <w:pPr>
      <w:ind w:firstLine="900"/>
      <w:jc w:val="both"/>
    </w:pPr>
    <w:rPr>
      <w:sz w:val="28"/>
      <w:szCs w:val="20"/>
    </w:rPr>
  </w:style>
  <w:style w:type="paragraph" w:customStyle="1" w:styleId="ConsPlusCell">
    <w:name w:val="ConsPlusCell"/>
    <w:uiPriority w:val="99"/>
    <w:rsid w:val="00F05449"/>
    <w:pPr>
      <w:suppressAutoHyphens/>
      <w:autoSpaceDE w:val="0"/>
    </w:pPr>
    <w:rPr>
      <w:rFonts w:ascii="Arial" w:hAnsi="Arial" w:cs="Arial"/>
      <w:sz w:val="20"/>
      <w:szCs w:val="20"/>
      <w:lang w:eastAsia="ar-SA"/>
    </w:rPr>
  </w:style>
  <w:style w:type="paragraph" w:styleId="af3">
    <w:name w:val="Normal (Web)"/>
    <w:basedOn w:val="a"/>
    <w:uiPriority w:val="99"/>
    <w:rsid w:val="00F05449"/>
    <w:pPr>
      <w:spacing w:before="280" w:after="280"/>
    </w:pPr>
    <w:rPr>
      <w:rFonts w:ascii="Arial Unicode MS" w:hAnsi="Arial Unicode MS" w:cs="Arial Unicode MS"/>
    </w:rPr>
  </w:style>
  <w:style w:type="paragraph" w:customStyle="1" w:styleId="af4">
    <w:name w:val="Содержимое таблицы"/>
    <w:basedOn w:val="a"/>
    <w:uiPriority w:val="99"/>
    <w:rsid w:val="00F05449"/>
    <w:pPr>
      <w:suppressLineNumbers/>
    </w:pPr>
  </w:style>
  <w:style w:type="paragraph" w:customStyle="1" w:styleId="af5">
    <w:name w:val="Заголовок таблицы"/>
    <w:basedOn w:val="af4"/>
    <w:uiPriority w:val="99"/>
    <w:rsid w:val="00F05449"/>
    <w:pPr>
      <w:jc w:val="center"/>
    </w:pPr>
    <w:rPr>
      <w:b/>
      <w:bCs/>
    </w:rPr>
  </w:style>
  <w:style w:type="paragraph" w:customStyle="1" w:styleId="af6">
    <w:name w:val="Содержимое врезки"/>
    <w:basedOn w:val="a6"/>
    <w:uiPriority w:val="99"/>
    <w:rsid w:val="00F05449"/>
  </w:style>
  <w:style w:type="table" w:styleId="af7">
    <w:name w:val="Table Grid"/>
    <w:basedOn w:val="a1"/>
    <w:uiPriority w:val="99"/>
    <w:rsid w:val="004309AB"/>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rsid w:val="00AB33E6"/>
    <w:rPr>
      <w:rFonts w:ascii="Tahoma" w:hAnsi="Tahoma" w:cs="Tahoma"/>
      <w:sz w:val="16"/>
      <w:szCs w:val="16"/>
    </w:rPr>
  </w:style>
  <w:style w:type="character" w:customStyle="1" w:styleId="af9">
    <w:name w:val="Текст выноски Знак"/>
    <w:basedOn w:val="a0"/>
    <w:link w:val="af8"/>
    <w:uiPriority w:val="99"/>
    <w:semiHidden/>
    <w:rsid w:val="009E59DC"/>
    <w:rPr>
      <w:sz w:val="0"/>
      <w:szCs w:val="0"/>
      <w:lang w:eastAsia="ar-SA"/>
    </w:rPr>
  </w:style>
  <w:style w:type="character" w:customStyle="1" w:styleId="st">
    <w:name w:val="st"/>
    <w:basedOn w:val="a0"/>
    <w:uiPriority w:val="99"/>
    <w:rsid w:val="00B2573A"/>
    <w:rPr>
      <w:rFonts w:cs="Times New Roman"/>
    </w:rPr>
  </w:style>
  <w:style w:type="character" w:styleId="afa">
    <w:name w:val="Emphasis"/>
    <w:basedOn w:val="a0"/>
    <w:uiPriority w:val="99"/>
    <w:qFormat/>
    <w:locked/>
    <w:rsid w:val="00B2573A"/>
    <w:rPr>
      <w:rFonts w:cs="Times New Roman"/>
      <w:i/>
      <w:iCs/>
    </w:rPr>
  </w:style>
  <w:style w:type="paragraph" w:styleId="afb">
    <w:name w:val="List Paragraph"/>
    <w:basedOn w:val="a"/>
    <w:uiPriority w:val="34"/>
    <w:qFormat/>
    <w:rsid w:val="004C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59">
      <w:bodyDiv w:val="1"/>
      <w:marLeft w:val="0"/>
      <w:marRight w:val="0"/>
      <w:marTop w:val="0"/>
      <w:marBottom w:val="0"/>
      <w:divBdr>
        <w:top w:val="none" w:sz="0" w:space="0" w:color="auto"/>
        <w:left w:val="none" w:sz="0" w:space="0" w:color="auto"/>
        <w:bottom w:val="none" w:sz="0" w:space="0" w:color="auto"/>
        <w:right w:val="none" w:sz="0" w:space="0" w:color="auto"/>
      </w:divBdr>
    </w:div>
    <w:div w:id="310409220">
      <w:bodyDiv w:val="1"/>
      <w:marLeft w:val="0"/>
      <w:marRight w:val="0"/>
      <w:marTop w:val="0"/>
      <w:marBottom w:val="0"/>
      <w:divBdr>
        <w:top w:val="none" w:sz="0" w:space="0" w:color="auto"/>
        <w:left w:val="none" w:sz="0" w:space="0" w:color="auto"/>
        <w:bottom w:val="none" w:sz="0" w:space="0" w:color="auto"/>
        <w:right w:val="none" w:sz="0" w:space="0" w:color="auto"/>
      </w:divBdr>
    </w:div>
    <w:div w:id="359858562">
      <w:bodyDiv w:val="1"/>
      <w:marLeft w:val="0"/>
      <w:marRight w:val="0"/>
      <w:marTop w:val="0"/>
      <w:marBottom w:val="0"/>
      <w:divBdr>
        <w:top w:val="none" w:sz="0" w:space="0" w:color="auto"/>
        <w:left w:val="none" w:sz="0" w:space="0" w:color="auto"/>
        <w:bottom w:val="none" w:sz="0" w:space="0" w:color="auto"/>
        <w:right w:val="none" w:sz="0" w:space="0" w:color="auto"/>
      </w:divBdr>
    </w:div>
    <w:div w:id="427972651">
      <w:marLeft w:val="0"/>
      <w:marRight w:val="0"/>
      <w:marTop w:val="0"/>
      <w:marBottom w:val="0"/>
      <w:divBdr>
        <w:top w:val="none" w:sz="0" w:space="0" w:color="auto"/>
        <w:left w:val="none" w:sz="0" w:space="0" w:color="auto"/>
        <w:bottom w:val="none" w:sz="0" w:space="0" w:color="auto"/>
        <w:right w:val="none" w:sz="0" w:space="0" w:color="auto"/>
      </w:divBdr>
    </w:div>
    <w:div w:id="427972652">
      <w:marLeft w:val="0"/>
      <w:marRight w:val="0"/>
      <w:marTop w:val="0"/>
      <w:marBottom w:val="0"/>
      <w:divBdr>
        <w:top w:val="none" w:sz="0" w:space="0" w:color="auto"/>
        <w:left w:val="none" w:sz="0" w:space="0" w:color="auto"/>
        <w:bottom w:val="none" w:sz="0" w:space="0" w:color="auto"/>
        <w:right w:val="none" w:sz="0" w:space="0" w:color="auto"/>
      </w:divBdr>
    </w:div>
    <w:div w:id="427972653">
      <w:marLeft w:val="0"/>
      <w:marRight w:val="0"/>
      <w:marTop w:val="0"/>
      <w:marBottom w:val="0"/>
      <w:divBdr>
        <w:top w:val="none" w:sz="0" w:space="0" w:color="auto"/>
        <w:left w:val="none" w:sz="0" w:space="0" w:color="auto"/>
        <w:bottom w:val="none" w:sz="0" w:space="0" w:color="auto"/>
        <w:right w:val="none" w:sz="0" w:space="0" w:color="auto"/>
      </w:divBdr>
    </w:div>
    <w:div w:id="427972654">
      <w:marLeft w:val="0"/>
      <w:marRight w:val="0"/>
      <w:marTop w:val="0"/>
      <w:marBottom w:val="0"/>
      <w:divBdr>
        <w:top w:val="none" w:sz="0" w:space="0" w:color="auto"/>
        <w:left w:val="none" w:sz="0" w:space="0" w:color="auto"/>
        <w:bottom w:val="none" w:sz="0" w:space="0" w:color="auto"/>
        <w:right w:val="none" w:sz="0" w:space="0" w:color="auto"/>
      </w:divBdr>
    </w:div>
    <w:div w:id="427972655">
      <w:marLeft w:val="0"/>
      <w:marRight w:val="0"/>
      <w:marTop w:val="0"/>
      <w:marBottom w:val="0"/>
      <w:divBdr>
        <w:top w:val="none" w:sz="0" w:space="0" w:color="auto"/>
        <w:left w:val="none" w:sz="0" w:space="0" w:color="auto"/>
        <w:bottom w:val="none" w:sz="0" w:space="0" w:color="auto"/>
        <w:right w:val="none" w:sz="0" w:space="0" w:color="auto"/>
      </w:divBdr>
    </w:div>
    <w:div w:id="427972656">
      <w:marLeft w:val="0"/>
      <w:marRight w:val="0"/>
      <w:marTop w:val="0"/>
      <w:marBottom w:val="0"/>
      <w:divBdr>
        <w:top w:val="none" w:sz="0" w:space="0" w:color="auto"/>
        <w:left w:val="none" w:sz="0" w:space="0" w:color="auto"/>
        <w:bottom w:val="none" w:sz="0" w:space="0" w:color="auto"/>
        <w:right w:val="none" w:sz="0" w:space="0" w:color="auto"/>
      </w:divBdr>
    </w:div>
    <w:div w:id="427972657">
      <w:marLeft w:val="0"/>
      <w:marRight w:val="0"/>
      <w:marTop w:val="0"/>
      <w:marBottom w:val="0"/>
      <w:divBdr>
        <w:top w:val="none" w:sz="0" w:space="0" w:color="auto"/>
        <w:left w:val="none" w:sz="0" w:space="0" w:color="auto"/>
        <w:bottom w:val="none" w:sz="0" w:space="0" w:color="auto"/>
        <w:right w:val="none" w:sz="0" w:space="0" w:color="auto"/>
      </w:divBdr>
    </w:div>
    <w:div w:id="427972658">
      <w:marLeft w:val="0"/>
      <w:marRight w:val="0"/>
      <w:marTop w:val="0"/>
      <w:marBottom w:val="0"/>
      <w:divBdr>
        <w:top w:val="none" w:sz="0" w:space="0" w:color="auto"/>
        <w:left w:val="none" w:sz="0" w:space="0" w:color="auto"/>
        <w:bottom w:val="none" w:sz="0" w:space="0" w:color="auto"/>
        <w:right w:val="none" w:sz="0" w:space="0" w:color="auto"/>
      </w:divBdr>
    </w:div>
    <w:div w:id="427972659">
      <w:marLeft w:val="0"/>
      <w:marRight w:val="0"/>
      <w:marTop w:val="0"/>
      <w:marBottom w:val="0"/>
      <w:divBdr>
        <w:top w:val="none" w:sz="0" w:space="0" w:color="auto"/>
        <w:left w:val="none" w:sz="0" w:space="0" w:color="auto"/>
        <w:bottom w:val="none" w:sz="0" w:space="0" w:color="auto"/>
        <w:right w:val="none" w:sz="0" w:space="0" w:color="auto"/>
      </w:divBdr>
    </w:div>
    <w:div w:id="427972660">
      <w:marLeft w:val="0"/>
      <w:marRight w:val="0"/>
      <w:marTop w:val="0"/>
      <w:marBottom w:val="0"/>
      <w:divBdr>
        <w:top w:val="none" w:sz="0" w:space="0" w:color="auto"/>
        <w:left w:val="none" w:sz="0" w:space="0" w:color="auto"/>
        <w:bottom w:val="none" w:sz="0" w:space="0" w:color="auto"/>
        <w:right w:val="none" w:sz="0" w:space="0" w:color="auto"/>
      </w:divBdr>
    </w:div>
    <w:div w:id="427972661">
      <w:marLeft w:val="0"/>
      <w:marRight w:val="0"/>
      <w:marTop w:val="0"/>
      <w:marBottom w:val="0"/>
      <w:divBdr>
        <w:top w:val="none" w:sz="0" w:space="0" w:color="auto"/>
        <w:left w:val="none" w:sz="0" w:space="0" w:color="auto"/>
        <w:bottom w:val="none" w:sz="0" w:space="0" w:color="auto"/>
        <w:right w:val="none" w:sz="0" w:space="0" w:color="auto"/>
      </w:divBdr>
    </w:div>
    <w:div w:id="427972662">
      <w:marLeft w:val="0"/>
      <w:marRight w:val="0"/>
      <w:marTop w:val="0"/>
      <w:marBottom w:val="0"/>
      <w:divBdr>
        <w:top w:val="none" w:sz="0" w:space="0" w:color="auto"/>
        <w:left w:val="none" w:sz="0" w:space="0" w:color="auto"/>
        <w:bottom w:val="none" w:sz="0" w:space="0" w:color="auto"/>
        <w:right w:val="none" w:sz="0" w:space="0" w:color="auto"/>
      </w:divBdr>
    </w:div>
    <w:div w:id="427972663">
      <w:marLeft w:val="0"/>
      <w:marRight w:val="0"/>
      <w:marTop w:val="0"/>
      <w:marBottom w:val="0"/>
      <w:divBdr>
        <w:top w:val="none" w:sz="0" w:space="0" w:color="auto"/>
        <w:left w:val="none" w:sz="0" w:space="0" w:color="auto"/>
        <w:bottom w:val="none" w:sz="0" w:space="0" w:color="auto"/>
        <w:right w:val="none" w:sz="0" w:space="0" w:color="auto"/>
      </w:divBdr>
    </w:div>
    <w:div w:id="427972664">
      <w:marLeft w:val="0"/>
      <w:marRight w:val="0"/>
      <w:marTop w:val="0"/>
      <w:marBottom w:val="0"/>
      <w:divBdr>
        <w:top w:val="none" w:sz="0" w:space="0" w:color="auto"/>
        <w:left w:val="none" w:sz="0" w:space="0" w:color="auto"/>
        <w:bottom w:val="none" w:sz="0" w:space="0" w:color="auto"/>
        <w:right w:val="none" w:sz="0" w:space="0" w:color="auto"/>
      </w:divBdr>
    </w:div>
    <w:div w:id="427972665">
      <w:marLeft w:val="0"/>
      <w:marRight w:val="0"/>
      <w:marTop w:val="0"/>
      <w:marBottom w:val="0"/>
      <w:divBdr>
        <w:top w:val="none" w:sz="0" w:space="0" w:color="auto"/>
        <w:left w:val="none" w:sz="0" w:space="0" w:color="auto"/>
        <w:bottom w:val="none" w:sz="0" w:space="0" w:color="auto"/>
        <w:right w:val="none" w:sz="0" w:space="0" w:color="auto"/>
      </w:divBdr>
    </w:div>
    <w:div w:id="427972666">
      <w:marLeft w:val="0"/>
      <w:marRight w:val="0"/>
      <w:marTop w:val="0"/>
      <w:marBottom w:val="0"/>
      <w:divBdr>
        <w:top w:val="none" w:sz="0" w:space="0" w:color="auto"/>
        <w:left w:val="none" w:sz="0" w:space="0" w:color="auto"/>
        <w:bottom w:val="none" w:sz="0" w:space="0" w:color="auto"/>
        <w:right w:val="none" w:sz="0" w:space="0" w:color="auto"/>
      </w:divBdr>
    </w:div>
    <w:div w:id="427972667">
      <w:marLeft w:val="0"/>
      <w:marRight w:val="0"/>
      <w:marTop w:val="0"/>
      <w:marBottom w:val="0"/>
      <w:divBdr>
        <w:top w:val="none" w:sz="0" w:space="0" w:color="auto"/>
        <w:left w:val="none" w:sz="0" w:space="0" w:color="auto"/>
        <w:bottom w:val="none" w:sz="0" w:space="0" w:color="auto"/>
        <w:right w:val="none" w:sz="0" w:space="0" w:color="auto"/>
      </w:divBdr>
    </w:div>
    <w:div w:id="427972668">
      <w:marLeft w:val="0"/>
      <w:marRight w:val="0"/>
      <w:marTop w:val="0"/>
      <w:marBottom w:val="0"/>
      <w:divBdr>
        <w:top w:val="none" w:sz="0" w:space="0" w:color="auto"/>
        <w:left w:val="none" w:sz="0" w:space="0" w:color="auto"/>
        <w:bottom w:val="none" w:sz="0" w:space="0" w:color="auto"/>
        <w:right w:val="none" w:sz="0" w:space="0" w:color="auto"/>
      </w:divBdr>
    </w:div>
    <w:div w:id="427972669">
      <w:marLeft w:val="0"/>
      <w:marRight w:val="0"/>
      <w:marTop w:val="0"/>
      <w:marBottom w:val="0"/>
      <w:divBdr>
        <w:top w:val="none" w:sz="0" w:space="0" w:color="auto"/>
        <w:left w:val="none" w:sz="0" w:space="0" w:color="auto"/>
        <w:bottom w:val="none" w:sz="0" w:space="0" w:color="auto"/>
        <w:right w:val="none" w:sz="0" w:space="0" w:color="auto"/>
      </w:divBdr>
    </w:div>
    <w:div w:id="427972670">
      <w:marLeft w:val="0"/>
      <w:marRight w:val="0"/>
      <w:marTop w:val="0"/>
      <w:marBottom w:val="0"/>
      <w:divBdr>
        <w:top w:val="none" w:sz="0" w:space="0" w:color="auto"/>
        <w:left w:val="none" w:sz="0" w:space="0" w:color="auto"/>
        <w:bottom w:val="none" w:sz="0" w:space="0" w:color="auto"/>
        <w:right w:val="none" w:sz="0" w:space="0" w:color="auto"/>
      </w:divBdr>
    </w:div>
    <w:div w:id="427972671">
      <w:marLeft w:val="0"/>
      <w:marRight w:val="0"/>
      <w:marTop w:val="0"/>
      <w:marBottom w:val="0"/>
      <w:divBdr>
        <w:top w:val="none" w:sz="0" w:space="0" w:color="auto"/>
        <w:left w:val="none" w:sz="0" w:space="0" w:color="auto"/>
        <w:bottom w:val="none" w:sz="0" w:space="0" w:color="auto"/>
        <w:right w:val="none" w:sz="0" w:space="0" w:color="auto"/>
      </w:divBdr>
    </w:div>
    <w:div w:id="903679102">
      <w:bodyDiv w:val="1"/>
      <w:marLeft w:val="0"/>
      <w:marRight w:val="0"/>
      <w:marTop w:val="0"/>
      <w:marBottom w:val="0"/>
      <w:divBdr>
        <w:top w:val="none" w:sz="0" w:space="0" w:color="auto"/>
        <w:left w:val="none" w:sz="0" w:space="0" w:color="auto"/>
        <w:bottom w:val="none" w:sz="0" w:space="0" w:color="auto"/>
        <w:right w:val="none" w:sz="0" w:space="0" w:color="auto"/>
      </w:divBdr>
    </w:div>
    <w:div w:id="1048187112">
      <w:bodyDiv w:val="1"/>
      <w:marLeft w:val="0"/>
      <w:marRight w:val="0"/>
      <w:marTop w:val="0"/>
      <w:marBottom w:val="0"/>
      <w:divBdr>
        <w:top w:val="none" w:sz="0" w:space="0" w:color="auto"/>
        <w:left w:val="none" w:sz="0" w:space="0" w:color="auto"/>
        <w:bottom w:val="none" w:sz="0" w:space="0" w:color="auto"/>
        <w:right w:val="none" w:sz="0" w:space="0" w:color="auto"/>
      </w:divBdr>
    </w:div>
    <w:div w:id="1637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7194</Words>
  <Characters>41009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Принято с учетом мотивированного мнения </vt:lpstr>
    </vt:vector>
  </TitlesOfParts>
  <Company/>
  <LinksUpToDate>false</LinksUpToDate>
  <CharactersWithSpaces>48107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с учетом мотивированного мнения </dc:title>
  <dc:subject/>
  <dc:creator/>
  <cp:keywords/>
  <dc:description/>
  <cp:lastModifiedBy/>
  <cp:revision>2</cp:revision>
  <dcterms:created xsi:type="dcterms:W3CDTF">2016-01-25T06:10:00Z</dcterms:created>
  <dcterms:modified xsi:type="dcterms:W3CDTF">2016-03-14T16:18:00Z</dcterms:modified>
</cp:coreProperties>
</file>